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E762C" w14:textId="77777777" w:rsidR="001F40B0" w:rsidRPr="006D7ADC" w:rsidRDefault="001F40B0" w:rsidP="00B05BDA">
      <w:pPr>
        <w:pStyle w:val="PlainText"/>
        <w:rPr>
          <w:rFonts w:ascii="Times New Roman" w:hAnsi="Times New Roman" w:cs="Times New Roman"/>
          <w:sz w:val="24"/>
          <w:szCs w:val="24"/>
        </w:rPr>
      </w:pPr>
    </w:p>
    <w:p w14:paraId="0E685F43" w14:textId="77777777" w:rsidR="001F40B0" w:rsidRPr="006D7ADC" w:rsidRDefault="001F40B0" w:rsidP="00B05BDA">
      <w:pPr>
        <w:pStyle w:val="PlainText"/>
        <w:rPr>
          <w:rFonts w:ascii="Times New Roman" w:hAnsi="Times New Roman" w:cs="Times New Roman"/>
          <w:sz w:val="24"/>
          <w:szCs w:val="24"/>
        </w:rPr>
      </w:pPr>
    </w:p>
    <w:p w14:paraId="551B48AF" w14:textId="77777777" w:rsidR="001F40B0" w:rsidRPr="006D7ADC" w:rsidRDefault="001F40B0" w:rsidP="00B05BDA">
      <w:pPr>
        <w:pStyle w:val="PlainText"/>
        <w:rPr>
          <w:rFonts w:ascii="Times New Roman" w:hAnsi="Times New Roman" w:cs="Times New Roman"/>
          <w:sz w:val="24"/>
          <w:szCs w:val="24"/>
        </w:rPr>
      </w:pPr>
    </w:p>
    <w:p w14:paraId="12C03606" w14:textId="77777777" w:rsidR="001F40B0" w:rsidRPr="006D7ADC" w:rsidRDefault="001F40B0" w:rsidP="00B05BDA">
      <w:pPr>
        <w:pStyle w:val="PlainText"/>
        <w:rPr>
          <w:rFonts w:ascii="Times New Roman" w:hAnsi="Times New Roman" w:cs="Times New Roman"/>
          <w:sz w:val="24"/>
          <w:szCs w:val="24"/>
        </w:rPr>
      </w:pPr>
    </w:p>
    <w:p w14:paraId="72E52C7D" w14:textId="77777777" w:rsidR="001F40B0" w:rsidRPr="006D7ADC" w:rsidRDefault="001F40B0" w:rsidP="00B05BDA">
      <w:pPr>
        <w:pStyle w:val="PlainText"/>
        <w:rPr>
          <w:rFonts w:ascii="Times New Roman" w:hAnsi="Times New Roman" w:cs="Times New Roman"/>
          <w:sz w:val="24"/>
          <w:szCs w:val="24"/>
        </w:rPr>
      </w:pPr>
    </w:p>
    <w:p w14:paraId="5CE8ACF9" w14:textId="77777777" w:rsidR="001F40B0" w:rsidRPr="001D1A46" w:rsidRDefault="001F40B0" w:rsidP="006D7ADC">
      <w:pPr>
        <w:pStyle w:val="PlainText"/>
        <w:jc w:val="center"/>
        <w:rPr>
          <w:rFonts w:ascii="Times New Roman" w:hAnsi="Times New Roman" w:cs="Times New Roman"/>
          <w:sz w:val="72"/>
          <w:szCs w:val="24"/>
        </w:rPr>
      </w:pPr>
      <w:r w:rsidRPr="001D1A46">
        <w:rPr>
          <w:rFonts w:ascii="Times New Roman" w:hAnsi="Times New Roman" w:cs="Times New Roman"/>
          <w:sz w:val="72"/>
          <w:szCs w:val="24"/>
        </w:rPr>
        <w:t>Mga Training Institute:</w:t>
      </w:r>
    </w:p>
    <w:p w14:paraId="6540A625" w14:textId="77777777" w:rsidR="001F40B0" w:rsidRPr="001D1A46" w:rsidRDefault="001F40B0" w:rsidP="006D7ADC">
      <w:pPr>
        <w:pStyle w:val="PlainText"/>
        <w:jc w:val="center"/>
        <w:rPr>
          <w:rFonts w:ascii="Times New Roman" w:hAnsi="Times New Roman" w:cs="Times New Roman"/>
          <w:sz w:val="72"/>
          <w:szCs w:val="24"/>
        </w:rPr>
      </w:pPr>
      <w:r w:rsidRPr="001D1A46">
        <w:rPr>
          <w:rFonts w:ascii="Times New Roman" w:hAnsi="Times New Roman" w:cs="Times New Roman"/>
          <w:sz w:val="72"/>
          <w:szCs w:val="24"/>
        </w:rPr>
        <w:t>Pagtatamo ng Higit na Mataas na Antas ng Pagkilos</w:t>
      </w:r>
    </w:p>
    <w:p w14:paraId="7C32C389" w14:textId="77777777" w:rsidR="001F40B0" w:rsidRPr="006D7ADC" w:rsidRDefault="001F40B0" w:rsidP="00B05BDA">
      <w:pPr>
        <w:pStyle w:val="PlainText"/>
        <w:rPr>
          <w:rFonts w:ascii="Times New Roman" w:hAnsi="Times New Roman" w:cs="Times New Roman"/>
          <w:sz w:val="24"/>
          <w:szCs w:val="24"/>
        </w:rPr>
      </w:pPr>
    </w:p>
    <w:p w14:paraId="428466C4" w14:textId="77777777" w:rsidR="001F40B0" w:rsidRPr="006D7ADC" w:rsidRDefault="001F40B0" w:rsidP="00B05BDA">
      <w:pPr>
        <w:pStyle w:val="PlainText"/>
        <w:rPr>
          <w:rFonts w:ascii="Times New Roman" w:hAnsi="Times New Roman" w:cs="Times New Roman"/>
          <w:sz w:val="24"/>
          <w:szCs w:val="24"/>
        </w:rPr>
      </w:pPr>
    </w:p>
    <w:p w14:paraId="6C673AC0" w14:textId="77777777" w:rsidR="006D7ADC" w:rsidRDefault="006D7ADC" w:rsidP="00B05BDA">
      <w:pPr>
        <w:pStyle w:val="PlainText"/>
        <w:rPr>
          <w:rFonts w:ascii="Times New Roman" w:hAnsi="Times New Roman" w:cs="Times New Roman"/>
          <w:sz w:val="24"/>
          <w:szCs w:val="24"/>
        </w:rPr>
      </w:pPr>
    </w:p>
    <w:p w14:paraId="4F45D7E0" w14:textId="77777777" w:rsidR="006D7ADC" w:rsidRDefault="006D7ADC" w:rsidP="00B05BDA">
      <w:pPr>
        <w:pStyle w:val="PlainText"/>
        <w:rPr>
          <w:rFonts w:ascii="Times New Roman" w:hAnsi="Times New Roman" w:cs="Times New Roman"/>
          <w:sz w:val="24"/>
          <w:szCs w:val="24"/>
        </w:rPr>
      </w:pPr>
    </w:p>
    <w:p w14:paraId="45779D97" w14:textId="77777777" w:rsidR="006D7ADC" w:rsidRDefault="006D7ADC" w:rsidP="00B05BDA">
      <w:pPr>
        <w:pStyle w:val="PlainText"/>
        <w:rPr>
          <w:rFonts w:ascii="Times New Roman" w:hAnsi="Times New Roman" w:cs="Times New Roman"/>
          <w:sz w:val="24"/>
          <w:szCs w:val="24"/>
        </w:rPr>
      </w:pPr>
    </w:p>
    <w:p w14:paraId="18E5954E" w14:textId="77777777" w:rsidR="006D7ADC" w:rsidRDefault="006D7ADC" w:rsidP="00B05BDA">
      <w:pPr>
        <w:pStyle w:val="PlainText"/>
        <w:rPr>
          <w:rFonts w:ascii="Times New Roman" w:hAnsi="Times New Roman" w:cs="Times New Roman"/>
          <w:sz w:val="24"/>
          <w:szCs w:val="24"/>
        </w:rPr>
      </w:pPr>
    </w:p>
    <w:p w14:paraId="3A9D96F2" w14:textId="77777777" w:rsidR="006D7ADC" w:rsidRDefault="006D7ADC" w:rsidP="00B05BDA">
      <w:pPr>
        <w:pStyle w:val="PlainText"/>
        <w:rPr>
          <w:rFonts w:ascii="Times New Roman" w:hAnsi="Times New Roman" w:cs="Times New Roman"/>
          <w:sz w:val="24"/>
          <w:szCs w:val="24"/>
        </w:rPr>
      </w:pPr>
    </w:p>
    <w:p w14:paraId="4AB491F0" w14:textId="77777777" w:rsidR="006D7ADC" w:rsidRDefault="006D7ADC" w:rsidP="00B05BDA">
      <w:pPr>
        <w:pStyle w:val="PlainText"/>
        <w:rPr>
          <w:rFonts w:ascii="Times New Roman" w:hAnsi="Times New Roman" w:cs="Times New Roman"/>
          <w:sz w:val="24"/>
          <w:szCs w:val="24"/>
        </w:rPr>
      </w:pPr>
    </w:p>
    <w:p w14:paraId="0C4F7DBB" w14:textId="77777777" w:rsidR="006D7ADC" w:rsidRDefault="006D7ADC" w:rsidP="00B05BDA">
      <w:pPr>
        <w:pStyle w:val="PlainText"/>
        <w:rPr>
          <w:rFonts w:ascii="Times New Roman" w:hAnsi="Times New Roman" w:cs="Times New Roman"/>
          <w:sz w:val="24"/>
          <w:szCs w:val="24"/>
        </w:rPr>
      </w:pPr>
    </w:p>
    <w:p w14:paraId="609724BB" w14:textId="77777777" w:rsidR="006D7ADC" w:rsidRDefault="006D7ADC" w:rsidP="00B05BDA">
      <w:pPr>
        <w:pStyle w:val="PlainText"/>
        <w:rPr>
          <w:rFonts w:ascii="Times New Roman" w:hAnsi="Times New Roman" w:cs="Times New Roman"/>
          <w:sz w:val="24"/>
          <w:szCs w:val="24"/>
        </w:rPr>
      </w:pPr>
    </w:p>
    <w:p w14:paraId="216903CF" w14:textId="77777777" w:rsidR="006D7ADC" w:rsidRDefault="006D7ADC" w:rsidP="00B05BDA">
      <w:pPr>
        <w:pStyle w:val="PlainText"/>
        <w:rPr>
          <w:rFonts w:ascii="Times New Roman" w:hAnsi="Times New Roman" w:cs="Times New Roman"/>
          <w:sz w:val="24"/>
          <w:szCs w:val="24"/>
        </w:rPr>
      </w:pPr>
    </w:p>
    <w:p w14:paraId="54C3E8ED" w14:textId="77777777" w:rsidR="006D7ADC" w:rsidRDefault="006D7ADC" w:rsidP="00B05BDA">
      <w:pPr>
        <w:pStyle w:val="PlainText"/>
        <w:rPr>
          <w:rFonts w:ascii="Times New Roman" w:hAnsi="Times New Roman" w:cs="Times New Roman"/>
          <w:sz w:val="24"/>
          <w:szCs w:val="24"/>
        </w:rPr>
      </w:pPr>
    </w:p>
    <w:p w14:paraId="7ACBA5EF" w14:textId="77777777" w:rsidR="006D7ADC" w:rsidRDefault="006D7ADC" w:rsidP="00B05BDA">
      <w:pPr>
        <w:pStyle w:val="PlainText"/>
        <w:rPr>
          <w:rFonts w:ascii="Times New Roman" w:hAnsi="Times New Roman" w:cs="Times New Roman"/>
          <w:sz w:val="24"/>
          <w:szCs w:val="24"/>
        </w:rPr>
      </w:pPr>
    </w:p>
    <w:p w14:paraId="71A9B9DB" w14:textId="77777777" w:rsidR="006D7ADC" w:rsidRDefault="006D7ADC" w:rsidP="00B05BDA">
      <w:pPr>
        <w:pStyle w:val="PlainText"/>
        <w:rPr>
          <w:rFonts w:ascii="Times New Roman" w:hAnsi="Times New Roman" w:cs="Times New Roman"/>
          <w:sz w:val="24"/>
          <w:szCs w:val="24"/>
        </w:rPr>
      </w:pPr>
    </w:p>
    <w:p w14:paraId="174C0677" w14:textId="77777777" w:rsidR="001F40B0" w:rsidRPr="006D7ADC" w:rsidRDefault="001F40B0" w:rsidP="00B05BDA">
      <w:pPr>
        <w:pStyle w:val="PlainText"/>
        <w:rPr>
          <w:rFonts w:ascii="Times New Roman" w:hAnsi="Times New Roman" w:cs="Times New Roman"/>
          <w:sz w:val="24"/>
          <w:szCs w:val="24"/>
        </w:rPr>
      </w:pPr>
    </w:p>
    <w:p w14:paraId="5AA0B91A" w14:textId="77777777" w:rsidR="001F40B0" w:rsidRPr="006D7ADC" w:rsidRDefault="001F40B0" w:rsidP="00B05BDA">
      <w:pPr>
        <w:pStyle w:val="PlainText"/>
        <w:rPr>
          <w:rFonts w:ascii="Times New Roman" w:hAnsi="Times New Roman" w:cs="Times New Roman"/>
          <w:sz w:val="24"/>
          <w:szCs w:val="24"/>
        </w:rPr>
      </w:pPr>
    </w:p>
    <w:p w14:paraId="62EA0B49" w14:textId="77777777" w:rsidR="001F40B0" w:rsidRPr="006D7ADC" w:rsidRDefault="001F40B0" w:rsidP="00B05BDA">
      <w:pPr>
        <w:pStyle w:val="PlainText"/>
        <w:rPr>
          <w:rFonts w:ascii="Times New Roman" w:hAnsi="Times New Roman" w:cs="Times New Roman"/>
          <w:sz w:val="24"/>
          <w:szCs w:val="24"/>
        </w:rPr>
      </w:pPr>
    </w:p>
    <w:p w14:paraId="47BFDE7D" w14:textId="77777777" w:rsidR="001F40B0" w:rsidRPr="001D1A46" w:rsidRDefault="001F40B0" w:rsidP="006D7ADC">
      <w:pPr>
        <w:pStyle w:val="PlainText"/>
        <w:jc w:val="center"/>
        <w:rPr>
          <w:rFonts w:ascii="Times New Roman" w:hAnsi="Times New Roman" w:cs="Times New Roman"/>
          <w:sz w:val="32"/>
          <w:szCs w:val="24"/>
        </w:rPr>
      </w:pPr>
      <w:r w:rsidRPr="001D1A46">
        <w:rPr>
          <w:rFonts w:ascii="Times New Roman" w:hAnsi="Times New Roman" w:cs="Times New Roman"/>
          <w:sz w:val="32"/>
          <w:szCs w:val="24"/>
        </w:rPr>
        <w:t>Isang dokumentong inihanda ng</w:t>
      </w:r>
    </w:p>
    <w:p w14:paraId="26C73BA0" w14:textId="77777777" w:rsidR="001F40B0" w:rsidRPr="001D1A46" w:rsidRDefault="001F40B0" w:rsidP="006D7ADC">
      <w:pPr>
        <w:pStyle w:val="PlainText"/>
        <w:jc w:val="center"/>
        <w:rPr>
          <w:rFonts w:ascii="Times New Roman" w:hAnsi="Times New Roman" w:cs="Times New Roman"/>
          <w:sz w:val="32"/>
          <w:szCs w:val="24"/>
        </w:rPr>
      </w:pPr>
      <w:r w:rsidRPr="001D1A46">
        <w:rPr>
          <w:rFonts w:ascii="Times New Roman" w:hAnsi="Times New Roman" w:cs="Times New Roman"/>
          <w:sz w:val="32"/>
          <w:szCs w:val="24"/>
        </w:rPr>
        <w:t>The International Teaching Centre</w:t>
      </w:r>
    </w:p>
    <w:p w14:paraId="44473746" w14:textId="77777777" w:rsidR="006D7ADC" w:rsidRDefault="006D7ADC" w:rsidP="00B05BDA">
      <w:pPr>
        <w:pStyle w:val="PlainText"/>
        <w:rPr>
          <w:rFonts w:ascii="Times New Roman" w:hAnsi="Times New Roman" w:cs="Times New Roman"/>
          <w:sz w:val="24"/>
          <w:szCs w:val="24"/>
        </w:rPr>
      </w:pPr>
    </w:p>
    <w:p w14:paraId="7B206393" w14:textId="77777777" w:rsidR="006D7ADC" w:rsidRDefault="006D7ADC" w:rsidP="00B05BDA">
      <w:pPr>
        <w:pStyle w:val="PlainText"/>
        <w:rPr>
          <w:rFonts w:ascii="Times New Roman" w:hAnsi="Times New Roman" w:cs="Times New Roman"/>
          <w:sz w:val="24"/>
          <w:szCs w:val="24"/>
        </w:rPr>
      </w:pPr>
    </w:p>
    <w:p w14:paraId="2498F4DE" w14:textId="77777777" w:rsidR="006D7ADC" w:rsidRDefault="006D7ADC" w:rsidP="00B05BDA">
      <w:pPr>
        <w:pStyle w:val="PlainText"/>
        <w:rPr>
          <w:rFonts w:ascii="Times New Roman" w:hAnsi="Times New Roman" w:cs="Times New Roman"/>
          <w:sz w:val="24"/>
          <w:szCs w:val="24"/>
        </w:rPr>
      </w:pPr>
    </w:p>
    <w:p w14:paraId="1AF6A2DF" w14:textId="77777777" w:rsidR="006D7ADC" w:rsidRDefault="006D7ADC" w:rsidP="00B05BDA">
      <w:pPr>
        <w:pStyle w:val="PlainText"/>
        <w:rPr>
          <w:rFonts w:ascii="Times New Roman" w:hAnsi="Times New Roman" w:cs="Times New Roman"/>
          <w:sz w:val="24"/>
          <w:szCs w:val="24"/>
        </w:rPr>
      </w:pPr>
    </w:p>
    <w:p w14:paraId="02D2FDA9" w14:textId="77777777" w:rsidR="006D7ADC" w:rsidRDefault="006D7ADC" w:rsidP="00B05BDA">
      <w:pPr>
        <w:pStyle w:val="PlainText"/>
        <w:rPr>
          <w:rFonts w:ascii="Times New Roman" w:hAnsi="Times New Roman" w:cs="Times New Roman"/>
          <w:sz w:val="24"/>
          <w:szCs w:val="24"/>
        </w:rPr>
      </w:pPr>
    </w:p>
    <w:p w14:paraId="7359FC28" w14:textId="77777777" w:rsidR="006D7ADC" w:rsidRDefault="006D7ADC" w:rsidP="00B05BDA">
      <w:pPr>
        <w:pStyle w:val="PlainText"/>
        <w:rPr>
          <w:rFonts w:ascii="Times New Roman" w:hAnsi="Times New Roman" w:cs="Times New Roman"/>
          <w:sz w:val="24"/>
          <w:szCs w:val="24"/>
        </w:rPr>
      </w:pPr>
    </w:p>
    <w:p w14:paraId="5E2B7A7A" w14:textId="77777777" w:rsidR="006D7ADC" w:rsidRDefault="006D7ADC" w:rsidP="00B05BDA">
      <w:pPr>
        <w:pStyle w:val="PlainText"/>
        <w:rPr>
          <w:rFonts w:ascii="Times New Roman" w:hAnsi="Times New Roman" w:cs="Times New Roman"/>
          <w:sz w:val="24"/>
          <w:szCs w:val="24"/>
        </w:rPr>
      </w:pPr>
    </w:p>
    <w:p w14:paraId="4506731C" w14:textId="77777777" w:rsidR="006D7ADC" w:rsidRDefault="006D7ADC" w:rsidP="00B05BDA">
      <w:pPr>
        <w:pStyle w:val="PlainText"/>
        <w:rPr>
          <w:rFonts w:ascii="Times New Roman" w:hAnsi="Times New Roman" w:cs="Times New Roman"/>
          <w:sz w:val="24"/>
          <w:szCs w:val="24"/>
        </w:rPr>
      </w:pPr>
    </w:p>
    <w:p w14:paraId="237ADC61" w14:textId="77777777" w:rsidR="001F40B0" w:rsidRPr="006D7ADC" w:rsidRDefault="001F40B0" w:rsidP="00B05BDA">
      <w:pPr>
        <w:pStyle w:val="PlainText"/>
        <w:rPr>
          <w:rFonts w:ascii="Times New Roman" w:hAnsi="Times New Roman" w:cs="Times New Roman"/>
          <w:sz w:val="24"/>
          <w:szCs w:val="24"/>
        </w:rPr>
      </w:pPr>
    </w:p>
    <w:p w14:paraId="3B653B99" w14:textId="77777777" w:rsidR="001F40B0" w:rsidRPr="006D7ADC" w:rsidRDefault="001F40B0" w:rsidP="00B05BDA">
      <w:pPr>
        <w:pStyle w:val="PlainText"/>
        <w:rPr>
          <w:rFonts w:ascii="Times New Roman" w:hAnsi="Times New Roman" w:cs="Times New Roman"/>
          <w:sz w:val="24"/>
          <w:szCs w:val="24"/>
        </w:rPr>
      </w:pPr>
    </w:p>
    <w:p w14:paraId="35AC2590" w14:textId="77777777" w:rsidR="001F40B0" w:rsidRPr="001D1A46" w:rsidRDefault="001D1A46" w:rsidP="006D7ADC">
      <w:pPr>
        <w:pStyle w:val="PlainText"/>
        <w:jc w:val="center"/>
        <w:rPr>
          <w:rFonts w:ascii="Times New Roman" w:hAnsi="Times New Roman" w:cs="Times New Roman"/>
          <w:smallCaps/>
          <w:sz w:val="28"/>
          <w:szCs w:val="24"/>
        </w:rPr>
      </w:pPr>
      <w:r w:rsidRPr="001D1A46">
        <w:rPr>
          <w:rFonts w:ascii="Times New Roman" w:hAnsi="Times New Roman" w:cs="Times New Roman"/>
          <w:smallCaps/>
          <w:sz w:val="28"/>
          <w:szCs w:val="24"/>
        </w:rPr>
        <w:t>Baha'i World Centre</w:t>
      </w:r>
    </w:p>
    <w:p w14:paraId="2829DC02" w14:textId="77777777" w:rsidR="001F40B0" w:rsidRPr="001D1A46" w:rsidRDefault="001D1A46" w:rsidP="006D7ADC">
      <w:pPr>
        <w:pStyle w:val="PlainText"/>
        <w:jc w:val="center"/>
        <w:rPr>
          <w:rFonts w:ascii="Times New Roman" w:hAnsi="Times New Roman" w:cs="Times New Roman"/>
          <w:smallCaps/>
          <w:sz w:val="28"/>
          <w:szCs w:val="24"/>
        </w:rPr>
      </w:pPr>
      <w:r w:rsidRPr="001D1A46">
        <w:rPr>
          <w:rFonts w:ascii="Times New Roman" w:hAnsi="Times New Roman" w:cs="Times New Roman"/>
          <w:smallCaps/>
          <w:sz w:val="28"/>
          <w:szCs w:val="24"/>
        </w:rPr>
        <w:t>January 2017</w:t>
      </w:r>
    </w:p>
    <w:p w14:paraId="68E9F245" w14:textId="77777777" w:rsidR="001F40B0" w:rsidRPr="006D7ADC" w:rsidRDefault="001F40B0" w:rsidP="00B05BDA">
      <w:pPr>
        <w:pStyle w:val="PlainText"/>
        <w:rPr>
          <w:rFonts w:ascii="Times New Roman" w:hAnsi="Times New Roman" w:cs="Times New Roman"/>
          <w:sz w:val="24"/>
          <w:szCs w:val="24"/>
        </w:rPr>
      </w:pPr>
    </w:p>
    <w:p w14:paraId="72002E16" w14:textId="77777777" w:rsidR="001F40B0" w:rsidRPr="006D7ADC" w:rsidRDefault="001F40B0" w:rsidP="00B05BDA">
      <w:pPr>
        <w:pStyle w:val="PlainText"/>
        <w:rPr>
          <w:rFonts w:ascii="Times New Roman" w:hAnsi="Times New Roman" w:cs="Times New Roman"/>
          <w:sz w:val="24"/>
          <w:szCs w:val="24"/>
        </w:rPr>
      </w:pPr>
    </w:p>
    <w:p w14:paraId="0BF4E6D9" w14:textId="77777777" w:rsidR="001F40B0" w:rsidRPr="006D7ADC" w:rsidRDefault="001F40B0" w:rsidP="00B05BDA">
      <w:pPr>
        <w:pStyle w:val="PlainText"/>
        <w:rPr>
          <w:rFonts w:ascii="Times New Roman" w:hAnsi="Times New Roman" w:cs="Times New Roman"/>
          <w:sz w:val="24"/>
          <w:szCs w:val="24"/>
        </w:rPr>
      </w:pPr>
    </w:p>
    <w:p w14:paraId="4D48D930" w14:textId="77777777" w:rsidR="001F40B0" w:rsidRPr="006D7ADC" w:rsidRDefault="001F40B0" w:rsidP="00B05BDA">
      <w:pPr>
        <w:pStyle w:val="PlainText"/>
        <w:rPr>
          <w:rFonts w:ascii="Times New Roman" w:hAnsi="Times New Roman" w:cs="Times New Roman"/>
          <w:sz w:val="24"/>
          <w:szCs w:val="24"/>
        </w:rPr>
      </w:pPr>
    </w:p>
    <w:p w14:paraId="7EC0F5C7" w14:textId="77777777" w:rsidR="001F40B0" w:rsidRPr="006D7ADC" w:rsidRDefault="001F40B0" w:rsidP="00B05BDA">
      <w:pPr>
        <w:pStyle w:val="PlainText"/>
        <w:rPr>
          <w:rFonts w:ascii="Times New Roman" w:hAnsi="Times New Roman" w:cs="Times New Roman"/>
          <w:sz w:val="24"/>
          <w:szCs w:val="24"/>
        </w:rPr>
      </w:pPr>
    </w:p>
    <w:p w14:paraId="4BA1D059" w14:textId="77777777" w:rsidR="006D7ADC" w:rsidRDefault="006D7ADC" w:rsidP="00B05BDA">
      <w:pPr>
        <w:pStyle w:val="PlainText"/>
        <w:rPr>
          <w:rFonts w:ascii="Times New Roman" w:hAnsi="Times New Roman" w:cs="Times New Roman"/>
          <w:sz w:val="24"/>
          <w:szCs w:val="24"/>
        </w:rPr>
      </w:pPr>
    </w:p>
    <w:p w14:paraId="19C2C651" w14:textId="77777777" w:rsidR="006D7ADC" w:rsidRDefault="006D7ADC">
      <w:pPr>
        <w:rPr>
          <w:rFonts w:ascii="Times New Roman" w:hAnsi="Times New Roman" w:cs="Times New Roman"/>
          <w:sz w:val="24"/>
          <w:szCs w:val="24"/>
        </w:rPr>
      </w:pPr>
      <w:r>
        <w:rPr>
          <w:rFonts w:ascii="Times New Roman" w:hAnsi="Times New Roman" w:cs="Times New Roman"/>
          <w:sz w:val="24"/>
          <w:szCs w:val="24"/>
        </w:rPr>
        <w:br w:type="page"/>
      </w:r>
    </w:p>
    <w:p w14:paraId="603EDF0D" w14:textId="77777777" w:rsidR="001F40B0" w:rsidRPr="001D1A46" w:rsidRDefault="001F40B0" w:rsidP="006D7ADC">
      <w:pPr>
        <w:pStyle w:val="PlainText"/>
        <w:jc w:val="center"/>
        <w:rPr>
          <w:rFonts w:ascii="Times New Roman" w:hAnsi="Times New Roman" w:cs="Times New Roman"/>
          <w:b/>
          <w:sz w:val="28"/>
          <w:szCs w:val="24"/>
        </w:rPr>
      </w:pPr>
      <w:r w:rsidRPr="001D1A46">
        <w:rPr>
          <w:rFonts w:ascii="Times New Roman" w:hAnsi="Times New Roman" w:cs="Times New Roman"/>
          <w:b/>
          <w:sz w:val="28"/>
          <w:szCs w:val="24"/>
        </w:rPr>
        <w:lastRenderedPageBreak/>
        <w:t>MGA TRAINING INSTITUTE:</w:t>
      </w:r>
    </w:p>
    <w:p w14:paraId="66FFD674" w14:textId="77777777" w:rsidR="001F40B0" w:rsidRPr="001D1A46" w:rsidRDefault="001F40B0" w:rsidP="006D7ADC">
      <w:pPr>
        <w:pStyle w:val="PlainText"/>
        <w:jc w:val="center"/>
        <w:rPr>
          <w:rFonts w:ascii="Times New Roman" w:hAnsi="Times New Roman" w:cs="Times New Roman"/>
          <w:b/>
          <w:sz w:val="28"/>
          <w:szCs w:val="24"/>
        </w:rPr>
      </w:pPr>
      <w:r w:rsidRPr="001D1A46">
        <w:rPr>
          <w:rFonts w:ascii="Times New Roman" w:hAnsi="Times New Roman" w:cs="Times New Roman"/>
          <w:b/>
          <w:sz w:val="28"/>
          <w:szCs w:val="24"/>
        </w:rPr>
        <w:t>PAGTATAMO NG</w:t>
      </w:r>
      <w:r w:rsidR="00BC0501">
        <w:rPr>
          <w:rFonts w:ascii="Times New Roman" w:hAnsi="Times New Roman" w:cs="Times New Roman"/>
          <w:b/>
          <w:sz w:val="28"/>
          <w:szCs w:val="24"/>
        </w:rPr>
        <w:t xml:space="preserve"> </w:t>
      </w:r>
      <w:r w:rsidRPr="001D1A46">
        <w:rPr>
          <w:rFonts w:ascii="Times New Roman" w:hAnsi="Times New Roman" w:cs="Times New Roman"/>
          <w:b/>
          <w:sz w:val="28"/>
          <w:szCs w:val="24"/>
        </w:rPr>
        <w:t>HIGIT</w:t>
      </w:r>
      <w:r w:rsidR="00BC0501">
        <w:rPr>
          <w:rFonts w:ascii="Times New Roman" w:hAnsi="Times New Roman" w:cs="Times New Roman"/>
          <w:b/>
          <w:sz w:val="28"/>
          <w:szCs w:val="24"/>
        </w:rPr>
        <w:t xml:space="preserve"> </w:t>
      </w:r>
      <w:r w:rsidRPr="001D1A46">
        <w:rPr>
          <w:rFonts w:ascii="Times New Roman" w:hAnsi="Times New Roman" w:cs="Times New Roman"/>
          <w:b/>
          <w:sz w:val="28"/>
          <w:szCs w:val="24"/>
        </w:rPr>
        <w:t>NA MATAAS NA ANTAS NG PAGKILOS</w:t>
      </w:r>
    </w:p>
    <w:p w14:paraId="7FD30D15" w14:textId="77777777" w:rsidR="001F40B0" w:rsidRPr="006D7ADC" w:rsidRDefault="001F40B0" w:rsidP="00B05BDA">
      <w:pPr>
        <w:pStyle w:val="PlainText"/>
        <w:rPr>
          <w:rFonts w:ascii="Times New Roman" w:hAnsi="Times New Roman" w:cs="Times New Roman"/>
          <w:sz w:val="24"/>
          <w:szCs w:val="24"/>
        </w:rPr>
      </w:pPr>
    </w:p>
    <w:p w14:paraId="5EA9E2E0" w14:textId="77777777" w:rsidR="001F40B0" w:rsidRPr="006D7ADC" w:rsidRDefault="001F40B0" w:rsidP="00B05BDA">
      <w:pPr>
        <w:pStyle w:val="PlainText"/>
        <w:rPr>
          <w:rFonts w:ascii="Times New Roman" w:hAnsi="Times New Roman" w:cs="Times New Roman"/>
          <w:sz w:val="24"/>
          <w:szCs w:val="24"/>
        </w:rPr>
      </w:pPr>
    </w:p>
    <w:p w14:paraId="36719C25" w14:textId="77777777" w:rsidR="001F40B0" w:rsidRPr="006D7ADC" w:rsidRDefault="001F40B0" w:rsidP="00B05BDA">
      <w:pPr>
        <w:pStyle w:val="PlainText"/>
        <w:rPr>
          <w:rFonts w:ascii="Times New Roman" w:hAnsi="Times New Roman" w:cs="Times New Roman"/>
          <w:sz w:val="24"/>
          <w:szCs w:val="24"/>
        </w:rPr>
      </w:pPr>
    </w:p>
    <w:p w14:paraId="3F7FF914" w14:textId="77777777" w:rsidR="001F40B0" w:rsidRPr="006D7ADC" w:rsidRDefault="001F40B0" w:rsidP="00B05BDA">
      <w:pPr>
        <w:pStyle w:val="PlainText"/>
        <w:rPr>
          <w:rFonts w:ascii="Times New Roman" w:hAnsi="Times New Roman" w:cs="Times New Roman"/>
          <w:sz w:val="24"/>
          <w:szCs w:val="24"/>
        </w:rPr>
      </w:pPr>
      <w:r w:rsidRPr="006F3D3C">
        <w:rPr>
          <w:rFonts w:ascii="Times New Roman" w:hAnsi="Times New Roman" w:cs="Times New Roman"/>
          <w:color w:val="FFFFFF" w:themeColor="background1"/>
          <w:sz w:val="24"/>
          <w:szCs w:val="24"/>
        </w:rPr>
        <w:t>PAMBUNGAD</w:t>
      </w:r>
    </w:p>
    <w:p w14:paraId="2B83529A" w14:textId="77777777" w:rsidR="001F40B0" w:rsidRPr="006D7ADC" w:rsidRDefault="001F40B0" w:rsidP="00B05BDA">
      <w:pPr>
        <w:pStyle w:val="PlainText"/>
        <w:rPr>
          <w:rFonts w:ascii="Times New Roman" w:hAnsi="Times New Roman" w:cs="Times New Roman"/>
          <w:sz w:val="24"/>
          <w:szCs w:val="24"/>
        </w:rPr>
      </w:pPr>
    </w:p>
    <w:p w14:paraId="6804ABB8" w14:textId="77777777" w:rsidR="001F40B0" w:rsidRPr="006D7ADC" w:rsidRDefault="001F40B0" w:rsidP="006D7ADC">
      <w:pPr>
        <w:pStyle w:val="PlainText"/>
        <w:rPr>
          <w:rFonts w:ascii="Times New Roman" w:hAnsi="Times New Roman" w:cs="Times New Roman"/>
          <w:sz w:val="24"/>
          <w:szCs w:val="24"/>
        </w:rPr>
      </w:pPr>
    </w:p>
    <w:p w14:paraId="163CA084" w14:textId="77777777" w:rsidR="006D7ADC" w:rsidRDefault="001F40B0" w:rsidP="006D7ADC">
      <w:pPr>
        <w:pStyle w:val="PlainText"/>
        <w:numPr>
          <w:ilvl w:val="0"/>
          <w:numId w:val="4"/>
        </w:numPr>
        <w:rPr>
          <w:rFonts w:ascii="Times New Roman" w:hAnsi="Times New Roman" w:cs="Times New Roman"/>
          <w:sz w:val="24"/>
          <w:szCs w:val="24"/>
        </w:rPr>
      </w:pPr>
      <w:r w:rsidRPr="006D7ADC">
        <w:rPr>
          <w:rFonts w:ascii="Times New Roman" w:hAnsi="Times New Roman" w:cs="Times New Roman"/>
          <w:sz w:val="24"/>
          <w:szCs w:val="24"/>
        </w:rPr>
        <w:t>ANG PANGUNAHING SERYE NG MGA KURSO</w:t>
      </w:r>
    </w:p>
    <w:p w14:paraId="2EE6A64B" w14:textId="77777777" w:rsidR="006D7ADC" w:rsidRDefault="006D7ADC" w:rsidP="006D7ADC">
      <w:pPr>
        <w:pStyle w:val="PlainText"/>
        <w:ind w:left="720"/>
        <w:rPr>
          <w:rFonts w:ascii="Times New Roman" w:hAnsi="Times New Roman" w:cs="Times New Roman"/>
          <w:sz w:val="24"/>
          <w:szCs w:val="24"/>
        </w:rPr>
      </w:pPr>
      <w:bookmarkStart w:id="0" w:name="_GoBack"/>
      <w:bookmarkEnd w:id="0"/>
    </w:p>
    <w:p w14:paraId="618669E1" w14:textId="77777777" w:rsidR="006D7ADC" w:rsidRDefault="001F40B0" w:rsidP="006D7ADC">
      <w:pPr>
        <w:pStyle w:val="PlainText"/>
        <w:numPr>
          <w:ilvl w:val="1"/>
          <w:numId w:val="4"/>
        </w:numPr>
        <w:ind w:left="1134"/>
        <w:rPr>
          <w:rFonts w:ascii="Times New Roman" w:hAnsi="Times New Roman" w:cs="Times New Roman"/>
          <w:sz w:val="24"/>
          <w:szCs w:val="24"/>
        </w:rPr>
      </w:pPr>
      <w:r w:rsidRPr="006D7ADC">
        <w:rPr>
          <w:rFonts w:ascii="Times New Roman" w:hAnsi="Times New Roman" w:cs="Times New Roman"/>
          <w:sz w:val="24"/>
          <w:szCs w:val="24"/>
        </w:rPr>
        <w:t>Pagtataas ng Bilang at Pagpapalaki sa Kakayahan ng mga Tutor</w:t>
      </w:r>
    </w:p>
    <w:p w14:paraId="7C98C662" w14:textId="77777777" w:rsidR="006D7ADC" w:rsidRDefault="001F40B0" w:rsidP="006D7ADC">
      <w:pPr>
        <w:pStyle w:val="PlainText"/>
        <w:numPr>
          <w:ilvl w:val="1"/>
          <w:numId w:val="4"/>
        </w:numPr>
        <w:ind w:left="1134"/>
        <w:rPr>
          <w:rFonts w:ascii="Times New Roman" w:hAnsi="Times New Roman" w:cs="Times New Roman"/>
          <w:sz w:val="24"/>
          <w:szCs w:val="24"/>
        </w:rPr>
      </w:pPr>
      <w:r w:rsidRPr="006D7ADC">
        <w:rPr>
          <w:rFonts w:ascii="Times New Roman" w:hAnsi="Times New Roman" w:cs="Times New Roman"/>
          <w:sz w:val="24"/>
          <w:szCs w:val="24"/>
        </w:rPr>
        <w:t>Pagtitiyak sa Tuloy-tuloy na Daloy ng mga Kalahok sa Serye ng mga Kurso</w:t>
      </w:r>
    </w:p>
    <w:p w14:paraId="0BFFA227" w14:textId="77777777" w:rsidR="001F40B0" w:rsidRPr="006D7ADC" w:rsidRDefault="001F40B0" w:rsidP="006D7ADC">
      <w:pPr>
        <w:pStyle w:val="PlainText"/>
        <w:numPr>
          <w:ilvl w:val="1"/>
          <w:numId w:val="4"/>
        </w:numPr>
        <w:ind w:left="1134"/>
        <w:rPr>
          <w:rFonts w:ascii="Times New Roman" w:hAnsi="Times New Roman" w:cs="Times New Roman"/>
          <w:sz w:val="24"/>
          <w:szCs w:val="24"/>
        </w:rPr>
      </w:pPr>
      <w:r w:rsidRPr="006D7ADC">
        <w:rPr>
          <w:rFonts w:ascii="Times New Roman" w:hAnsi="Times New Roman" w:cs="Times New Roman"/>
          <w:sz w:val="24"/>
          <w:szCs w:val="24"/>
        </w:rPr>
        <w:t>Koordinasyon ng Pangunahing Serye ng mga Kurso</w:t>
      </w:r>
    </w:p>
    <w:p w14:paraId="68FC7214" w14:textId="77777777" w:rsidR="001F40B0" w:rsidRPr="006D7ADC" w:rsidRDefault="001F40B0" w:rsidP="006D7ADC">
      <w:pPr>
        <w:pStyle w:val="PlainText"/>
        <w:rPr>
          <w:rFonts w:ascii="Times New Roman" w:hAnsi="Times New Roman" w:cs="Times New Roman"/>
          <w:sz w:val="24"/>
          <w:szCs w:val="24"/>
        </w:rPr>
      </w:pPr>
    </w:p>
    <w:p w14:paraId="37B16725" w14:textId="77777777" w:rsidR="001F40B0" w:rsidRPr="006D7ADC" w:rsidRDefault="001F40B0" w:rsidP="006D7ADC">
      <w:pPr>
        <w:pStyle w:val="PlainText"/>
        <w:numPr>
          <w:ilvl w:val="0"/>
          <w:numId w:val="4"/>
        </w:numPr>
        <w:rPr>
          <w:rFonts w:ascii="Times New Roman" w:hAnsi="Times New Roman" w:cs="Times New Roman"/>
          <w:sz w:val="24"/>
          <w:szCs w:val="24"/>
        </w:rPr>
      </w:pPr>
      <w:r w:rsidRPr="006D7ADC">
        <w:rPr>
          <w:rFonts w:ascii="Times New Roman" w:hAnsi="Times New Roman" w:cs="Times New Roman"/>
          <w:sz w:val="24"/>
          <w:szCs w:val="24"/>
        </w:rPr>
        <w:t xml:space="preserve">ANG PROGRAMA </w:t>
      </w:r>
      <w:r w:rsidR="00BC0501">
        <w:rPr>
          <w:rFonts w:ascii="Times New Roman" w:hAnsi="Times New Roman" w:cs="Times New Roman"/>
          <w:sz w:val="24"/>
          <w:szCs w:val="24"/>
        </w:rPr>
        <w:t>PARA SA</w:t>
      </w:r>
      <w:r w:rsidRPr="006D7ADC">
        <w:rPr>
          <w:rFonts w:ascii="Times New Roman" w:hAnsi="Times New Roman" w:cs="Times New Roman"/>
          <w:sz w:val="24"/>
          <w:szCs w:val="24"/>
        </w:rPr>
        <w:t xml:space="preserve"> PAGBIBIGAY NG ESPIRITWAL NA LAKAS SA MGA JUNIOR YOUTH</w:t>
      </w:r>
    </w:p>
    <w:p w14:paraId="2BCED647" w14:textId="77777777" w:rsidR="001F40B0" w:rsidRPr="006D7ADC" w:rsidRDefault="001F40B0" w:rsidP="006D7ADC">
      <w:pPr>
        <w:pStyle w:val="PlainText"/>
        <w:rPr>
          <w:rFonts w:ascii="Times New Roman" w:hAnsi="Times New Roman" w:cs="Times New Roman"/>
          <w:sz w:val="24"/>
          <w:szCs w:val="24"/>
        </w:rPr>
      </w:pPr>
    </w:p>
    <w:p w14:paraId="38FF217C" w14:textId="77777777" w:rsidR="001F40B0" w:rsidRPr="00F77084" w:rsidRDefault="001F40B0" w:rsidP="006D7ADC">
      <w:pPr>
        <w:pStyle w:val="PlainText"/>
        <w:numPr>
          <w:ilvl w:val="1"/>
          <w:numId w:val="4"/>
        </w:numPr>
        <w:ind w:left="1134"/>
        <w:rPr>
          <w:rFonts w:ascii="Times New Roman" w:hAnsi="Times New Roman" w:cs="Times New Roman"/>
          <w:sz w:val="24"/>
          <w:szCs w:val="24"/>
        </w:rPr>
      </w:pPr>
      <w:r w:rsidRPr="00F77084">
        <w:rPr>
          <w:rFonts w:ascii="Times New Roman" w:hAnsi="Times New Roman" w:cs="Times New Roman"/>
          <w:sz w:val="24"/>
          <w:szCs w:val="24"/>
        </w:rPr>
        <w:t xml:space="preserve">Mga Cluster Kung </w:t>
      </w:r>
      <w:r w:rsidR="00BC0501">
        <w:rPr>
          <w:rFonts w:ascii="Times New Roman" w:hAnsi="Times New Roman" w:cs="Times New Roman"/>
          <w:sz w:val="24"/>
          <w:szCs w:val="24"/>
        </w:rPr>
        <w:t>S</w:t>
      </w:r>
      <w:r w:rsidRPr="00F77084">
        <w:rPr>
          <w:rFonts w:ascii="Times New Roman" w:hAnsi="Times New Roman" w:cs="Times New Roman"/>
          <w:sz w:val="24"/>
          <w:szCs w:val="24"/>
        </w:rPr>
        <w:t>aan ang mga Kaibigan ay Nagtatatag ng Programa</w:t>
      </w:r>
      <w:r w:rsidR="00F77084" w:rsidRPr="00F77084">
        <w:rPr>
          <w:rFonts w:ascii="Times New Roman" w:hAnsi="Times New Roman" w:cs="Times New Roman"/>
          <w:sz w:val="24"/>
          <w:szCs w:val="24"/>
        </w:rPr>
        <w:t xml:space="preserve"> </w:t>
      </w:r>
      <w:r w:rsidR="00F77084">
        <w:rPr>
          <w:rFonts w:ascii="Times New Roman" w:hAnsi="Times New Roman" w:cs="Times New Roman"/>
          <w:sz w:val="24"/>
          <w:szCs w:val="24"/>
        </w:rPr>
        <w:t>ng</w:t>
      </w:r>
      <w:r w:rsidRPr="00F77084">
        <w:rPr>
          <w:rFonts w:ascii="Times New Roman" w:hAnsi="Times New Roman" w:cs="Times New Roman"/>
          <w:sz w:val="24"/>
          <w:szCs w:val="24"/>
        </w:rPr>
        <w:t xml:space="preserve"> Matinding Paglaki</w:t>
      </w:r>
    </w:p>
    <w:p w14:paraId="2EB454A9" w14:textId="77777777" w:rsidR="001F40B0" w:rsidRPr="00F77084" w:rsidRDefault="001F40B0" w:rsidP="006D7ADC">
      <w:pPr>
        <w:pStyle w:val="PlainText"/>
        <w:numPr>
          <w:ilvl w:val="1"/>
          <w:numId w:val="4"/>
        </w:numPr>
        <w:ind w:left="1134"/>
        <w:rPr>
          <w:rFonts w:ascii="Times New Roman" w:hAnsi="Times New Roman" w:cs="Times New Roman"/>
          <w:sz w:val="24"/>
          <w:szCs w:val="24"/>
        </w:rPr>
      </w:pPr>
      <w:r w:rsidRPr="00F77084">
        <w:rPr>
          <w:rFonts w:ascii="Times New Roman" w:hAnsi="Times New Roman" w:cs="Times New Roman"/>
          <w:sz w:val="24"/>
          <w:szCs w:val="24"/>
        </w:rPr>
        <w:t xml:space="preserve">Mga Cluster Kung </w:t>
      </w:r>
      <w:r w:rsidR="00BC0501">
        <w:rPr>
          <w:rFonts w:ascii="Times New Roman" w:hAnsi="Times New Roman" w:cs="Times New Roman"/>
          <w:sz w:val="24"/>
          <w:szCs w:val="24"/>
        </w:rPr>
        <w:t>S</w:t>
      </w:r>
      <w:r w:rsidRPr="00F77084">
        <w:rPr>
          <w:rFonts w:ascii="Times New Roman" w:hAnsi="Times New Roman" w:cs="Times New Roman"/>
          <w:sz w:val="24"/>
          <w:szCs w:val="24"/>
        </w:rPr>
        <w:t>aan ang mga Kaibigan ay Natututong Tumanggap ng Malalaking Bilang</w:t>
      </w:r>
    </w:p>
    <w:p w14:paraId="57209D3A" w14:textId="77777777" w:rsidR="001F40B0" w:rsidRPr="006D7ADC" w:rsidRDefault="001F40B0" w:rsidP="006D7ADC">
      <w:pPr>
        <w:pStyle w:val="PlainText"/>
        <w:numPr>
          <w:ilvl w:val="1"/>
          <w:numId w:val="4"/>
        </w:numPr>
        <w:ind w:left="1134"/>
        <w:rPr>
          <w:rFonts w:ascii="Times New Roman" w:hAnsi="Times New Roman" w:cs="Times New Roman"/>
          <w:sz w:val="24"/>
          <w:szCs w:val="24"/>
        </w:rPr>
      </w:pPr>
      <w:r w:rsidRPr="006D7ADC">
        <w:rPr>
          <w:rFonts w:ascii="Times New Roman" w:hAnsi="Times New Roman" w:cs="Times New Roman"/>
          <w:sz w:val="24"/>
          <w:szCs w:val="24"/>
        </w:rPr>
        <w:t>Koordinasyon ng mga Grupo ng mga Junior Youth</w:t>
      </w:r>
    </w:p>
    <w:p w14:paraId="193C9F00" w14:textId="77777777" w:rsidR="001F40B0" w:rsidRPr="006D7ADC" w:rsidRDefault="001F40B0" w:rsidP="006D7ADC">
      <w:pPr>
        <w:pStyle w:val="PlainText"/>
        <w:rPr>
          <w:rFonts w:ascii="Times New Roman" w:hAnsi="Times New Roman" w:cs="Times New Roman"/>
          <w:sz w:val="24"/>
          <w:szCs w:val="24"/>
        </w:rPr>
      </w:pPr>
    </w:p>
    <w:p w14:paraId="45AC902D" w14:textId="77777777" w:rsidR="001F40B0" w:rsidRPr="006D7ADC" w:rsidRDefault="001F40B0" w:rsidP="006D7ADC">
      <w:pPr>
        <w:pStyle w:val="PlainText"/>
        <w:numPr>
          <w:ilvl w:val="0"/>
          <w:numId w:val="4"/>
        </w:numPr>
        <w:rPr>
          <w:rFonts w:ascii="Times New Roman" w:hAnsi="Times New Roman" w:cs="Times New Roman"/>
          <w:sz w:val="24"/>
          <w:szCs w:val="24"/>
        </w:rPr>
      </w:pPr>
      <w:r w:rsidRPr="006D7ADC">
        <w:rPr>
          <w:rFonts w:ascii="Times New Roman" w:hAnsi="Times New Roman" w:cs="Times New Roman"/>
          <w:sz w:val="24"/>
          <w:szCs w:val="24"/>
        </w:rPr>
        <w:t>ANG PROGRAMA PARA SA ESPIRITWAL NA EDUKASYON N MGA BATA</w:t>
      </w:r>
    </w:p>
    <w:p w14:paraId="0823EBA3" w14:textId="77777777" w:rsidR="001F40B0" w:rsidRPr="006D7ADC" w:rsidRDefault="001F40B0" w:rsidP="006D7ADC">
      <w:pPr>
        <w:pStyle w:val="PlainText"/>
        <w:rPr>
          <w:rFonts w:ascii="Times New Roman" w:hAnsi="Times New Roman" w:cs="Times New Roman"/>
          <w:sz w:val="24"/>
          <w:szCs w:val="24"/>
        </w:rPr>
      </w:pPr>
    </w:p>
    <w:p w14:paraId="65138529" w14:textId="77777777" w:rsidR="001F40B0" w:rsidRPr="00F77084" w:rsidRDefault="001F40B0" w:rsidP="00F77084">
      <w:pPr>
        <w:pStyle w:val="PlainText"/>
        <w:numPr>
          <w:ilvl w:val="1"/>
          <w:numId w:val="4"/>
        </w:numPr>
        <w:ind w:left="1134"/>
        <w:rPr>
          <w:rFonts w:ascii="Times New Roman" w:hAnsi="Times New Roman" w:cs="Times New Roman"/>
          <w:sz w:val="24"/>
          <w:szCs w:val="24"/>
        </w:rPr>
      </w:pPr>
      <w:r w:rsidRPr="00F77084">
        <w:rPr>
          <w:rFonts w:ascii="Times New Roman" w:hAnsi="Times New Roman" w:cs="Times New Roman"/>
          <w:sz w:val="24"/>
          <w:szCs w:val="24"/>
        </w:rPr>
        <w:t xml:space="preserve">Mga Cluster Kung </w:t>
      </w:r>
      <w:r w:rsidR="00BC0501">
        <w:rPr>
          <w:rFonts w:ascii="Times New Roman" w:hAnsi="Times New Roman" w:cs="Times New Roman"/>
          <w:sz w:val="24"/>
          <w:szCs w:val="24"/>
        </w:rPr>
        <w:t>S</w:t>
      </w:r>
      <w:r w:rsidRPr="00F77084">
        <w:rPr>
          <w:rFonts w:ascii="Times New Roman" w:hAnsi="Times New Roman" w:cs="Times New Roman"/>
          <w:sz w:val="24"/>
          <w:szCs w:val="24"/>
        </w:rPr>
        <w:t>aan ang mga Kaibigan ay Nagtatatag ng Programa</w:t>
      </w:r>
      <w:r w:rsidR="00F77084" w:rsidRPr="00F77084">
        <w:rPr>
          <w:rFonts w:ascii="Times New Roman" w:hAnsi="Times New Roman" w:cs="Times New Roman"/>
          <w:sz w:val="24"/>
          <w:szCs w:val="24"/>
        </w:rPr>
        <w:t xml:space="preserve"> </w:t>
      </w:r>
      <w:r w:rsidRPr="00F77084">
        <w:rPr>
          <w:rFonts w:ascii="Times New Roman" w:hAnsi="Times New Roman" w:cs="Times New Roman"/>
          <w:sz w:val="24"/>
          <w:szCs w:val="24"/>
        </w:rPr>
        <w:t>ng Matinding Paglaki</w:t>
      </w:r>
    </w:p>
    <w:p w14:paraId="38E85188" w14:textId="77777777" w:rsidR="001F40B0" w:rsidRPr="00F77084" w:rsidRDefault="001F40B0" w:rsidP="00F77084">
      <w:pPr>
        <w:pStyle w:val="PlainText"/>
        <w:numPr>
          <w:ilvl w:val="1"/>
          <w:numId w:val="4"/>
        </w:numPr>
        <w:ind w:left="1134"/>
        <w:rPr>
          <w:rFonts w:ascii="Times New Roman" w:hAnsi="Times New Roman" w:cs="Times New Roman"/>
          <w:sz w:val="24"/>
          <w:szCs w:val="24"/>
        </w:rPr>
      </w:pPr>
      <w:r w:rsidRPr="00F77084">
        <w:rPr>
          <w:rFonts w:ascii="Times New Roman" w:hAnsi="Times New Roman" w:cs="Times New Roman"/>
          <w:sz w:val="24"/>
          <w:szCs w:val="24"/>
        </w:rPr>
        <w:t xml:space="preserve">Mga Cluster Kung </w:t>
      </w:r>
      <w:r w:rsidR="00BC0501">
        <w:rPr>
          <w:rFonts w:ascii="Times New Roman" w:hAnsi="Times New Roman" w:cs="Times New Roman"/>
          <w:sz w:val="24"/>
          <w:szCs w:val="24"/>
        </w:rPr>
        <w:t>S</w:t>
      </w:r>
      <w:r w:rsidRPr="00F77084">
        <w:rPr>
          <w:rFonts w:ascii="Times New Roman" w:hAnsi="Times New Roman" w:cs="Times New Roman"/>
          <w:sz w:val="24"/>
          <w:szCs w:val="24"/>
        </w:rPr>
        <w:t xml:space="preserve">aan ang mga Kaibigan ay Natututong Tumanggap </w:t>
      </w:r>
      <w:r w:rsidR="00F77084">
        <w:rPr>
          <w:rFonts w:ascii="Times New Roman" w:hAnsi="Times New Roman" w:cs="Times New Roman"/>
          <w:sz w:val="24"/>
          <w:szCs w:val="24"/>
        </w:rPr>
        <w:t>n</w:t>
      </w:r>
      <w:r w:rsidRPr="00F77084">
        <w:rPr>
          <w:rFonts w:ascii="Times New Roman" w:hAnsi="Times New Roman" w:cs="Times New Roman"/>
          <w:sz w:val="24"/>
          <w:szCs w:val="24"/>
        </w:rPr>
        <w:t>g Malalaking Bilang</w:t>
      </w:r>
    </w:p>
    <w:p w14:paraId="438CADDD" w14:textId="77777777" w:rsidR="001F40B0" w:rsidRPr="006D7ADC" w:rsidRDefault="001F40B0" w:rsidP="00F77084">
      <w:pPr>
        <w:pStyle w:val="PlainText"/>
        <w:numPr>
          <w:ilvl w:val="1"/>
          <w:numId w:val="4"/>
        </w:numPr>
        <w:ind w:left="1134"/>
        <w:rPr>
          <w:rFonts w:ascii="Times New Roman" w:hAnsi="Times New Roman" w:cs="Times New Roman"/>
          <w:sz w:val="24"/>
          <w:szCs w:val="24"/>
        </w:rPr>
      </w:pPr>
      <w:r w:rsidRPr="006D7ADC">
        <w:rPr>
          <w:rFonts w:ascii="Times New Roman" w:hAnsi="Times New Roman" w:cs="Times New Roman"/>
          <w:sz w:val="24"/>
          <w:szCs w:val="24"/>
        </w:rPr>
        <w:t>Koordinasyon ng mga Klase para sa mga Bata</w:t>
      </w:r>
    </w:p>
    <w:p w14:paraId="06F6E0DD" w14:textId="77777777" w:rsidR="001F40B0" w:rsidRPr="006D7ADC" w:rsidRDefault="001F40B0" w:rsidP="006D7ADC">
      <w:pPr>
        <w:pStyle w:val="PlainText"/>
        <w:rPr>
          <w:rFonts w:ascii="Times New Roman" w:hAnsi="Times New Roman" w:cs="Times New Roman"/>
          <w:sz w:val="24"/>
          <w:szCs w:val="24"/>
        </w:rPr>
      </w:pPr>
    </w:p>
    <w:p w14:paraId="481D2F23" w14:textId="77777777" w:rsidR="00F77084" w:rsidRDefault="001F40B0" w:rsidP="006D7ADC">
      <w:pPr>
        <w:pStyle w:val="PlainText"/>
        <w:numPr>
          <w:ilvl w:val="0"/>
          <w:numId w:val="4"/>
        </w:numPr>
        <w:rPr>
          <w:rFonts w:ascii="Times New Roman" w:hAnsi="Times New Roman" w:cs="Times New Roman"/>
          <w:sz w:val="24"/>
          <w:szCs w:val="24"/>
        </w:rPr>
      </w:pPr>
      <w:r w:rsidRPr="00F77084">
        <w:rPr>
          <w:rFonts w:ascii="Times New Roman" w:hAnsi="Times New Roman" w:cs="Times New Roman"/>
          <w:sz w:val="24"/>
          <w:szCs w:val="24"/>
        </w:rPr>
        <w:t>KAKAYAHAN NG INSTITU</w:t>
      </w:r>
      <w:r w:rsidR="00BC0501">
        <w:rPr>
          <w:rFonts w:ascii="Times New Roman" w:hAnsi="Times New Roman" w:cs="Times New Roman"/>
          <w:sz w:val="24"/>
          <w:szCs w:val="24"/>
        </w:rPr>
        <w:t>SY</w:t>
      </w:r>
      <w:r w:rsidRPr="00F77084">
        <w:rPr>
          <w:rFonts w:ascii="Times New Roman" w:hAnsi="Times New Roman" w:cs="Times New Roman"/>
          <w:sz w:val="24"/>
          <w:szCs w:val="24"/>
        </w:rPr>
        <w:t>ON</w:t>
      </w:r>
    </w:p>
    <w:p w14:paraId="22A63C0A" w14:textId="77777777" w:rsidR="00F77084" w:rsidRDefault="00F77084" w:rsidP="00F77084">
      <w:pPr>
        <w:pStyle w:val="PlainText"/>
        <w:ind w:left="720"/>
        <w:rPr>
          <w:rFonts w:ascii="Times New Roman" w:hAnsi="Times New Roman" w:cs="Times New Roman"/>
          <w:sz w:val="24"/>
          <w:szCs w:val="24"/>
        </w:rPr>
      </w:pPr>
    </w:p>
    <w:p w14:paraId="5E5A1BCE" w14:textId="77777777" w:rsidR="00F77084" w:rsidRDefault="001F40B0" w:rsidP="00F77084">
      <w:pPr>
        <w:pStyle w:val="PlainText"/>
        <w:numPr>
          <w:ilvl w:val="1"/>
          <w:numId w:val="4"/>
        </w:numPr>
        <w:ind w:left="1134"/>
        <w:rPr>
          <w:rFonts w:ascii="Times New Roman" w:hAnsi="Times New Roman" w:cs="Times New Roman"/>
          <w:sz w:val="24"/>
          <w:szCs w:val="24"/>
        </w:rPr>
      </w:pPr>
      <w:r w:rsidRPr="00F77084">
        <w:rPr>
          <w:rFonts w:ascii="Times New Roman" w:hAnsi="Times New Roman" w:cs="Times New Roman"/>
          <w:sz w:val="24"/>
          <w:szCs w:val="24"/>
        </w:rPr>
        <w:t>Pagbubuo ng Larawang-Is</w:t>
      </w:r>
      <w:r w:rsidR="00F77084" w:rsidRPr="00F77084">
        <w:rPr>
          <w:rFonts w:ascii="Times New Roman" w:hAnsi="Times New Roman" w:cs="Times New Roman"/>
          <w:sz w:val="24"/>
          <w:szCs w:val="24"/>
        </w:rPr>
        <w:t>ip</w:t>
      </w:r>
    </w:p>
    <w:p w14:paraId="41E99550" w14:textId="77777777" w:rsidR="001F40B0" w:rsidRPr="00F77084" w:rsidRDefault="001F40B0" w:rsidP="00F77084">
      <w:pPr>
        <w:pStyle w:val="PlainText"/>
        <w:numPr>
          <w:ilvl w:val="1"/>
          <w:numId w:val="4"/>
        </w:numPr>
        <w:ind w:left="1134"/>
        <w:rPr>
          <w:rFonts w:ascii="Times New Roman" w:hAnsi="Times New Roman" w:cs="Times New Roman"/>
          <w:sz w:val="24"/>
          <w:szCs w:val="24"/>
        </w:rPr>
      </w:pPr>
      <w:r w:rsidRPr="00F77084">
        <w:rPr>
          <w:rFonts w:ascii="Times New Roman" w:hAnsi="Times New Roman" w:cs="Times New Roman"/>
          <w:sz w:val="24"/>
          <w:szCs w:val="24"/>
        </w:rPr>
        <w:t>Pagkatuto at ang Kakayahan</w:t>
      </w:r>
      <w:r w:rsidR="00BC0501">
        <w:rPr>
          <w:rFonts w:ascii="Times New Roman" w:hAnsi="Times New Roman" w:cs="Times New Roman"/>
          <w:sz w:val="24"/>
          <w:szCs w:val="24"/>
        </w:rPr>
        <w:t>g</w:t>
      </w:r>
      <w:r w:rsidRPr="00F77084">
        <w:rPr>
          <w:rFonts w:ascii="Times New Roman" w:hAnsi="Times New Roman" w:cs="Times New Roman"/>
          <w:sz w:val="24"/>
          <w:szCs w:val="24"/>
        </w:rPr>
        <w:t xml:space="preserve"> Ipalaganap ang Natutut</w:t>
      </w:r>
      <w:r w:rsidR="00BC0501">
        <w:rPr>
          <w:rFonts w:ascii="Times New Roman" w:hAnsi="Times New Roman" w:cs="Times New Roman"/>
          <w:sz w:val="24"/>
          <w:szCs w:val="24"/>
        </w:rPr>
        <w:t>uha</w:t>
      </w:r>
      <w:r w:rsidRPr="00F77084">
        <w:rPr>
          <w:rFonts w:ascii="Times New Roman" w:hAnsi="Times New Roman" w:cs="Times New Roman"/>
          <w:sz w:val="24"/>
          <w:szCs w:val="24"/>
        </w:rPr>
        <w:t>ng Kaalaman</w:t>
      </w:r>
    </w:p>
    <w:p w14:paraId="3911F1FC" w14:textId="77777777" w:rsidR="001F40B0" w:rsidRPr="006D7ADC" w:rsidRDefault="001F40B0" w:rsidP="00F77084">
      <w:pPr>
        <w:pStyle w:val="PlainText"/>
        <w:numPr>
          <w:ilvl w:val="1"/>
          <w:numId w:val="4"/>
        </w:numPr>
        <w:ind w:left="1134"/>
        <w:rPr>
          <w:rFonts w:ascii="Times New Roman" w:hAnsi="Times New Roman" w:cs="Times New Roman"/>
          <w:sz w:val="24"/>
          <w:szCs w:val="24"/>
        </w:rPr>
      </w:pPr>
      <w:r w:rsidRPr="006D7ADC">
        <w:rPr>
          <w:rFonts w:ascii="Times New Roman" w:hAnsi="Times New Roman" w:cs="Times New Roman"/>
          <w:sz w:val="24"/>
          <w:szCs w:val="24"/>
        </w:rPr>
        <w:t>Ang Ebolusyon ng mga Paraan ng Pagsasa-ayos</w:t>
      </w:r>
    </w:p>
    <w:p w14:paraId="007D14D0" w14:textId="77777777" w:rsidR="001F40B0" w:rsidRPr="006D7ADC" w:rsidRDefault="001F40B0" w:rsidP="00F77084">
      <w:pPr>
        <w:pStyle w:val="PlainText"/>
        <w:numPr>
          <w:ilvl w:val="1"/>
          <w:numId w:val="4"/>
        </w:numPr>
        <w:ind w:left="1134"/>
        <w:rPr>
          <w:rFonts w:ascii="Times New Roman" w:hAnsi="Times New Roman" w:cs="Times New Roman"/>
          <w:sz w:val="24"/>
          <w:szCs w:val="24"/>
        </w:rPr>
      </w:pPr>
      <w:r w:rsidRPr="006D7ADC">
        <w:rPr>
          <w:rFonts w:ascii="Times New Roman" w:hAnsi="Times New Roman" w:cs="Times New Roman"/>
          <w:sz w:val="24"/>
          <w:szCs w:val="24"/>
        </w:rPr>
        <w:t>Pagpapalaki sa Kakayahan ng Institute Mismo</w:t>
      </w:r>
    </w:p>
    <w:p w14:paraId="59940EE2" w14:textId="77777777" w:rsidR="001F40B0" w:rsidRPr="006D7ADC" w:rsidRDefault="001F40B0" w:rsidP="00F77084">
      <w:pPr>
        <w:pStyle w:val="PlainText"/>
        <w:numPr>
          <w:ilvl w:val="1"/>
          <w:numId w:val="4"/>
        </w:numPr>
        <w:ind w:left="1134"/>
        <w:rPr>
          <w:rFonts w:ascii="Times New Roman" w:hAnsi="Times New Roman" w:cs="Times New Roman"/>
          <w:sz w:val="24"/>
          <w:szCs w:val="24"/>
        </w:rPr>
      </w:pPr>
      <w:r w:rsidRPr="006D7ADC">
        <w:rPr>
          <w:rFonts w:ascii="Times New Roman" w:hAnsi="Times New Roman" w:cs="Times New Roman"/>
          <w:sz w:val="24"/>
          <w:szCs w:val="24"/>
        </w:rPr>
        <w:t>Mabisang Pamamahala sa Pinansiyal at Material na mga Yaman</w:t>
      </w:r>
    </w:p>
    <w:p w14:paraId="200BCB19" w14:textId="77777777" w:rsidR="001F40B0" w:rsidRPr="006D7ADC" w:rsidRDefault="001F40B0" w:rsidP="00F77084">
      <w:pPr>
        <w:pStyle w:val="PlainText"/>
        <w:numPr>
          <w:ilvl w:val="1"/>
          <w:numId w:val="4"/>
        </w:numPr>
        <w:ind w:left="1134"/>
        <w:rPr>
          <w:rFonts w:ascii="Times New Roman" w:hAnsi="Times New Roman" w:cs="Times New Roman"/>
          <w:sz w:val="24"/>
          <w:szCs w:val="24"/>
        </w:rPr>
      </w:pPr>
      <w:r w:rsidRPr="006D7ADC">
        <w:rPr>
          <w:rFonts w:ascii="Times New Roman" w:hAnsi="Times New Roman" w:cs="Times New Roman"/>
          <w:sz w:val="24"/>
          <w:szCs w:val="24"/>
        </w:rPr>
        <w:t xml:space="preserve">Ilang mga Aspeto ng Pangangasiwa </w:t>
      </w:r>
    </w:p>
    <w:p w14:paraId="7F7B3899" w14:textId="77777777" w:rsidR="001F40B0" w:rsidRPr="006D7ADC" w:rsidRDefault="001F40B0" w:rsidP="00F77084">
      <w:pPr>
        <w:pStyle w:val="PlainText"/>
        <w:numPr>
          <w:ilvl w:val="1"/>
          <w:numId w:val="4"/>
        </w:numPr>
        <w:ind w:left="1134"/>
        <w:rPr>
          <w:rFonts w:ascii="Times New Roman" w:hAnsi="Times New Roman" w:cs="Times New Roman"/>
          <w:sz w:val="24"/>
          <w:szCs w:val="24"/>
        </w:rPr>
      </w:pPr>
      <w:r w:rsidRPr="006D7ADC">
        <w:rPr>
          <w:rFonts w:ascii="Times New Roman" w:hAnsi="Times New Roman" w:cs="Times New Roman"/>
          <w:sz w:val="24"/>
          <w:szCs w:val="24"/>
        </w:rPr>
        <w:t xml:space="preserve">Ang Training Institute Board </w:t>
      </w:r>
    </w:p>
    <w:p w14:paraId="35374077" w14:textId="77777777" w:rsidR="001F40B0" w:rsidRPr="006D7ADC" w:rsidRDefault="001F40B0" w:rsidP="006D7ADC">
      <w:pPr>
        <w:pStyle w:val="PlainText"/>
        <w:rPr>
          <w:rFonts w:ascii="Times New Roman" w:hAnsi="Times New Roman" w:cs="Times New Roman"/>
          <w:sz w:val="24"/>
          <w:szCs w:val="24"/>
        </w:rPr>
      </w:pPr>
    </w:p>
    <w:p w14:paraId="23B0EAE0" w14:textId="77777777" w:rsidR="001F40B0" w:rsidRPr="006D7ADC" w:rsidRDefault="001F40B0" w:rsidP="00B05BDA">
      <w:pPr>
        <w:pStyle w:val="PlainText"/>
        <w:rPr>
          <w:rFonts w:ascii="Times New Roman" w:hAnsi="Times New Roman" w:cs="Times New Roman"/>
          <w:sz w:val="24"/>
          <w:szCs w:val="24"/>
        </w:rPr>
      </w:pPr>
    </w:p>
    <w:p w14:paraId="552F5E74" w14:textId="77777777" w:rsidR="00FF3A79" w:rsidRDefault="00FF3A79" w:rsidP="00B05BDA">
      <w:pPr>
        <w:pStyle w:val="PlainText"/>
        <w:rPr>
          <w:rFonts w:ascii="Times New Roman" w:hAnsi="Times New Roman" w:cs="Times New Roman"/>
          <w:sz w:val="24"/>
          <w:szCs w:val="24"/>
        </w:rPr>
      </w:pPr>
    </w:p>
    <w:p w14:paraId="15476222" w14:textId="77777777" w:rsidR="00FF3A79" w:rsidRDefault="00FF3A79">
      <w:pPr>
        <w:rPr>
          <w:rFonts w:ascii="Times New Roman" w:hAnsi="Times New Roman" w:cs="Times New Roman"/>
          <w:sz w:val="24"/>
          <w:szCs w:val="24"/>
        </w:rPr>
      </w:pPr>
      <w:r>
        <w:rPr>
          <w:rFonts w:ascii="Times New Roman" w:hAnsi="Times New Roman" w:cs="Times New Roman"/>
          <w:sz w:val="24"/>
          <w:szCs w:val="24"/>
        </w:rPr>
        <w:br w:type="page"/>
      </w:r>
    </w:p>
    <w:p w14:paraId="6E8C6B98" w14:textId="77777777" w:rsidR="001F40B0" w:rsidRPr="006D7ADC" w:rsidRDefault="001F40B0" w:rsidP="00B05BDA">
      <w:pPr>
        <w:pStyle w:val="PlainText"/>
        <w:rPr>
          <w:rFonts w:ascii="Times New Roman" w:hAnsi="Times New Roman" w:cs="Times New Roman"/>
          <w:sz w:val="24"/>
          <w:szCs w:val="24"/>
        </w:rPr>
      </w:pPr>
    </w:p>
    <w:p w14:paraId="1C089DBB" w14:textId="77777777" w:rsidR="001F40B0" w:rsidRPr="006D7ADC" w:rsidRDefault="001F40B0" w:rsidP="00B05BDA">
      <w:pPr>
        <w:pStyle w:val="PlainText"/>
        <w:rPr>
          <w:rFonts w:ascii="Times New Roman" w:hAnsi="Times New Roman" w:cs="Times New Roman"/>
          <w:sz w:val="24"/>
          <w:szCs w:val="24"/>
        </w:rPr>
      </w:pPr>
    </w:p>
    <w:p w14:paraId="1197DDFC" w14:textId="77777777" w:rsidR="00F77084" w:rsidRDefault="00F77084" w:rsidP="00B05BDA">
      <w:pPr>
        <w:pStyle w:val="PlainText"/>
        <w:rPr>
          <w:rFonts w:ascii="Times New Roman" w:hAnsi="Times New Roman" w:cs="Times New Roman"/>
          <w:sz w:val="24"/>
          <w:szCs w:val="24"/>
        </w:rPr>
      </w:pPr>
    </w:p>
    <w:p w14:paraId="0A2BD83A" w14:textId="77777777" w:rsidR="00F77084" w:rsidRDefault="00F77084">
      <w:pPr>
        <w:rPr>
          <w:rFonts w:ascii="Times New Roman" w:hAnsi="Times New Roman" w:cs="Times New Roman"/>
          <w:sz w:val="24"/>
          <w:szCs w:val="24"/>
        </w:rPr>
      </w:pPr>
      <w:r>
        <w:rPr>
          <w:rFonts w:ascii="Times New Roman" w:hAnsi="Times New Roman" w:cs="Times New Roman"/>
          <w:sz w:val="24"/>
          <w:szCs w:val="24"/>
        </w:rPr>
        <w:br w:type="page"/>
      </w:r>
    </w:p>
    <w:p w14:paraId="4F12EE14" w14:textId="77777777" w:rsidR="001F40B0" w:rsidRPr="001D1A46" w:rsidRDefault="001F40B0" w:rsidP="00F77084">
      <w:pPr>
        <w:pStyle w:val="PlainText"/>
        <w:jc w:val="center"/>
        <w:rPr>
          <w:rFonts w:ascii="Times New Roman" w:hAnsi="Times New Roman" w:cs="Times New Roman"/>
          <w:b/>
          <w:sz w:val="28"/>
          <w:szCs w:val="24"/>
        </w:rPr>
      </w:pPr>
      <w:r w:rsidRPr="001D1A46">
        <w:rPr>
          <w:rFonts w:ascii="Times New Roman" w:hAnsi="Times New Roman" w:cs="Times New Roman"/>
          <w:b/>
          <w:sz w:val="28"/>
          <w:szCs w:val="24"/>
        </w:rPr>
        <w:lastRenderedPageBreak/>
        <w:t>MGA TRAINING INSTITUTE:</w:t>
      </w:r>
    </w:p>
    <w:p w14:paraId="24445A45" w14:textId="77777777" w:rsidR="001F40B0" w:rsidRPr="001D1A46" w:rsidRDefault="001F40B0" w:rsidP="00F77084">
      <w:pPr>
        <w:pStyle w:val="PlainText"/>
        <w:jc w:val="center"/>
        <w:rPr>
          <w:rFonts w:ascii="Times New Roman" w:hAnsi="Times New Roman" w:cs="Times New Roman"/>
          <w:b/>
          <w:sz w:val="28"/>
          <w:szCs w:val="24"/>
        </w:rPr>
      </w:pPr>
      <w:r w:rsidRPr="001D1A46">
        <w:rPr>
          <w:rFonts w:ascii="Times New Roman" w:hAnsi="Times New Roman" w:cs="Times New Roman"/>
          <w:b/>
          <w:sz w:val="28"/>
          <w:szCs w:val="24"/>
        </w:rPr>
        <w:t>PAGTATAMO NG HIGIT NA MATAAS NA ANTAS NG PAGKILOS</w:t>
      </w:r>
    </w:p>
    <w:p w14:paraId="6D47DD35" w14:textId="77777777" w:rsidR="001F40B0" w:rsidRPr="006D7ADC" w:rsidRDefault="001F40B0" w:rsidP="00B05BDA">
      <w:pPr>
        <w:pStyle w:val="PlainText"/>
        <w:rPr>
          <w:rFonts w:ascii="Times New Roman" w:hAnsi="Times New Roman" w:cs="Times New Roman"/>
          <w:sz w:val="24"/>
          <w:szCs w:val="24"/>
        </w:rPr>
      </w:pPr>
    </w:p>
    <w:p w14:paraId="78FE39C7" w14:textId="77777777" w:rsidR="001F40B0" w:rsidRPr="006D7ADC" w:rsidRDefault="001F40B0" w:rsidP="00B05BDA">
      <w:pPr>
        <w:pStyle w:val="PlainText"/>
        <w:rPr>
          <w:rFonts w:ascii="Times New Roman" w:hAnsi="Times New Roman" w:cs="Times New Roman"/>
          <w:sz w:val="24"/>
          <w:szCs w:val="24"/>
        </w:rPr>
      </w:pPr>
    </w:p>
    <w:p w14:paraId="4BFB8D7D" w14:textId="77777777" w:rsidR="001F40B0" w:rsidRPr="006D7ADC" w:rsidRDefault="001F40B0" w:rsidP="00F77084">
      <w:pPr>
        <w:pStyle w:val="PlainText"/>
        <w:ind w:firstLine="720"/>
        <w:rPr>
          <w:rFonts w:ascii="Times New Roman" w:hAnsi="Times New Roman" w:cs="Times New Roman"/>
          <w:sz w:val="24"/>
          <w:szCs w:val="24"/>
        </w:rPr>
      </w:pPr>
      <w:r w:rsidRPr="006D7ADC">
        <w:rPr>
          <w:rFonts w:ascii="Times New Roman" w:hAnsi="Times New Roman" w:cs="Times New Roman"/>
          <w:sz w:val="24"/>
          <w:szCs w:val="24"/>
        </w:rPr>
        <w:t>Sa mensahe nito ng ika-29 ng Disyembre 2015 SA Kumperensiya ng mga Continental Boards of Counsellors, sinabi ng Universal House of Justice na ang pagtatamo ng higit na mataas na antas ng pagkilos a</w:t>
      </w:r>
      <w:r w:rsidR="00F77084">
        <w:rPr>
          <w:rFonts w:ascii="Times New Roman" w:hAnsi="Times New Roman" w:cs="Times New Roman"/>
          <w:sz w:val="24"/>
          <w:szCs w:val="24"/>
        </w:rPr>
        <w:t>y isang mahigpit na pangangailangan</w:t>
      </w:r>
      <w:r w:rsidRPr="006D7ADC">
        <w:rPr>
          <w:rFonts w:ascii="Times New Roman" w:hAnsi="Times New Roman" w:cs="Times New Roman"/>
          <w:sz w:val="24"/>
          <w:szCs w:val="24"/>
        </w:rPr>
        <w:t xml:space="preserve"> ng mga training institute. Ang pangangailangang </w:t>
      </w:r>
      <w:r w:rsidR="00F77084">
        <w:rPr>
          <w:rFonts w:ascii="Times New Roman" w:hAnsi="Times New Roman" w:cs="Times New Roman"/>
          <w:sz w:val="24"/>
          <w:szCs w:val="24"/>
        </w:rPr>
        <w:t>i</w:t>
      </w:r>
      <w:r w:rsidRPr="006D7ADC">
        <w:rPr>
          <w:rFonts w:ascii="Times New Roman" w:hAnsi="Times New Roman" w:cs="Times New Roman"/>
          <w:sz w:val="24"/>
          <w:szCs w:val="24"/>
        </w:rPr>
        <w:t xml:space="preserve">to ay higit na lumilinaw kapag tinitingnan kaugnay ng mga layunin ng sandaigdigang Baha'i sa loob ng Five Year Plan na </w:t>
      </w:r>
      <w:r w:rsidR="00F77084">
        <w:rPr>
          <w:rFonts w:ascii="Times New Roman" w:hAnsi="Times New Roman" w:cs="Times New Roman"/>
          <w:sz w:val="24"/>
          <w:szCs w:val="24"/>
        </w:rPr>
        <w:t>i</w:t>
      </w:r>
      <w:r w:rsidRPr="006D7ADC">
        <w:rPr>
          <w:rFonts w:ascii="Times New Roman" w:hAnsi="Times New Roman" w:cs="Times New Roman"/>
          <w:sz w:val="24"/>
          <w:szCs w:val="24"/>
        </w:rPr>
        <w:t xml:space="preserve">to: upang </w:t>
      </w:r>
      <w:r w:rsidR="00ED2061">
        <w:rPr>
          <w:rFonts w:ascii="Times New Roman" w:hAnsi="Times New Roman" w:cs="Times New Roman"/>
          <w:sz w:val="24"/>
          <w:szCs w:val="24"/>
        </w:rPr>
        <w:t>“</w:t>
      </w:r>
      <w:r w:rsidRPr="006D7ADC">
        <w:rPr>
          <w:rFonts w:ascii="Times New Roman" w:hAnsi="Times New Roman" w:cs="Times New Roman"/>
          <w:sz w:val="24"/>
          <w:szCs w:val="24"/>
        </w:rPr>
        <w:t>maglayong itaas ang bilang ng mga cluster na kung saan ang umiiral na programa ng paglaki ay naging matindi na ay umabot sa 5,000 hanggan sa Ridvan 2021</w:t>
      </w:r>
      <w:r w:rsidR="00ED2061">
        <w:rPr>
          <w:rFonts w:ascii="Times New Roman" w:hAnsi="Times New Roman" w:cs="Times New Roman"/>
          <w:sz w:val="24"/>
          <w:szCs w:val="24"/>
        </w:rPr>
        <w:t>”</w:t>
      </w:r>
      <w:r w:rsidR="00ED2061">
        <w:rPr>
          <w:rStyle w:val="EndnoteReference"/>
          <w:rFonts w:ascii="Times New Roman" w:hAnsi="Times New Roman" w:cs="Times New Roman"/>
          <w:sz w:val="24"/>
          <w:szCs w:val="24"/>
        </w:rPr>
        <w:endnoteReference w:id="1"/>
      </w:r>
      <w:r w:rsidRPr="006D7ADC">
        <w:rPr>
          <w:rFonts w:ascii="Times New Roman" w:hAnsi="Times New Roman" w:cs="Times New Roman"/>
          <w:sz w:val="24"/>
          <w:szCs w:val="24"/>
        </w:rPr>
        <w:t xml:space="preserve"> at </w:t>
      </w:r>
      <w:r w:rsidR="00ED2061">
        <w:rPr>
          <w:rFonts w:ascii="Times New Roman" w:hAnsi="Times New Roman" w:cs="Times New Roman"/>
          <w:sz w:val="24"/>
          <w:szCs w:val="24"/>
        </w:rPr>
        <w:t>“</w:t>
      </w:r>
      <w:r w:rsidRPr="006D7ADC">
        <w:rPr>
          <w:rFonts w:ascii="Times New Roman" w:hAnsi="Times New Roman" w:cs="Times New Roman"/>
          <w:sz w:val="24"/>
          <w:szCs w:val="24"/>
        </w:rPr>
        <w:t>ka</w:t>
      </w:r>
      <w:r w:rsidR="00ED2061">
        <w:rPr>
          <w:rFonts w:ascii="Times New Roman" w:hAnsi="Times New Roman" w:cs="Times New Roman"/>
          <w:sz w:val="24"/>
          <w:szCs w:val="24"/>
        </w:rPr>
        <w:t>r</w:t>
      </w:r>
      <w:r w:rsidRPr="006D7ADC">
        <w:rPr>
          <w:rFonts w:ascii="Times New Roman" w:hAnsi="Times New Roman" w:cs="Times New Roman"/>
          <w:sz w:val="24"/>
          <w:szCs w:val="24"/>
        </w:rPr>
        <w:t>agdag</w:t>
      </w:r>
      <w:r w:rsidR="00ED2061">
        <w:rPr>
          <w:rFonts w:ascii="Times New Roman" w:hAnsi="Times New Roman" w:cs="Times New Roman"/>
          <w:sz w:val="24"/>
          <w:szCs w:val="24"/>
        </w:rPr>
        <w:t>ang i</w:t>
      </w:r>
      <w:r w:rsidRPr="006D7ADC">
        <w:rPr>
          <w:rFonts w:ascii="Times New Roman" w:hAnsi="Times New Roman" w:cs="Times New Roman"/>
          <w:sz w:val="24"/>
          <w:szCs w:val="24"/>
        </w:rPr>
        <w:t>lang daan pa</w:t>
      </w:r>
      <w:r w:rsidR="00ED2061">
        <w:rPr>
          <w:rFonts w:ascii="Times New Roman" w:hAnsi="Times New Roman" w:cs="Times New Roman"/>
          <w:sz w:val="24"/>
          <w:szCs w:val="24"/>
        </w:rPr>
        <w:t>”</w:t>
      </w:r>
      <w:r w:rsidR="00ED2061">
        <w:rPr>
          <w:rStyle w:val="EndnoteReference"/>
          <w:rFonts w:ascii="Times New Roman" w:hAnsi="Times New Roman" w:cs="Times New Roman"/>
          <w:sz w:val="24"/>
          <w:szCs w:val="24"/>
        </w:rPr>
        <w:endnoteReference w:id="2"/>
      </w:r>
      <w:r w:rsidRPr="006D7ADC">
        <w:rPr>
          <w:rFonts w:ascii="Times New Roman" w:hAnsi="Times New Roman" w:cs="Times New Roman"/>
          <w:sz w:val="24"/>
          <w:szCs w:val="24"/>
        </w:rPr>
        <w:t xml:space="preserve"> sa humigit-kumulang dalawang daang cluster na nakalampas na sa ikatlong </w:t>
      </w:r>
      <w:r w:rsidRPr="00ED2061">
        <w:rPr>
          <w:rFonts w:ascii="Times New Roman" w:hAnsi="Times New Roman" w:cs="Times New Roman"/>
          <w:i/>
          <w:sz w:val="24"/>
          <w:szCs w:val="24"/>
        </w:rPr>
        <w:t>milestone</w:t>
      </w:r>
      <w:r w:rsidRPr="006D7ADC">
        <w:rPr>
          <w:rFonts w:ascii="Times New Roman" w:hAnsi="Times New Roman" w:cs="Times New Roman"/>
          <w:sz w:val="24"/>
          <w:szCs w:val="24"/>
        </w:rPr>
        <w:t>. Tulad ng sinabi ng House of Justice:</w:t>
      </w:r>
    </w:p>
    <w:p w14:paraId="0C6FDA8A" w14:textId="77777777" w:rsidR="001F40B0" w:rsidRDefault="001F40B0" w:rsidP="00B05BDA">
      <w:pPr>
        <w:pStyle w:val="PlainText"/>
        <w:rPr>
          <w:rFonts w:ascii="Times New Roman" w:hAnsi="Times New Roman" w:cs="Times New Roman"/>
          <w:sz w:val="24"/>
          <w:szCs w:val="24"/>
        </w:rPr>
      </w:pPr>
    </w:p>
    <w:p w14:paraId="3A1FA9B7" w14:textId="77777777" w:rsidR="001F40B0" w:rsidRPr="006D7ADC" w:rsidRDefault="001F40B0" w:rsidP="001F40B0">
      <w:pPr>
        <w:pStyle w:val="PlainText"/>
        <w:ind w:left="720"/>
        <w:rPr>
          <w:rFonts w:ascii="Times New Roman" w:hAnsi="Times New Roman" w:cs="Times New Roman"/>
          <w:sz w:val="24"/>
          <w:szCs w:val="24"/>
        </w:rPr>
      </w:pPr>
      <w:r w:rsidRPr="001F40B0">
        <w:rPr>
          <w:rFonts w:ascii="Times New Roman" w:hAnsi="Times New Roman" w:cs="Times New Roman"/>
          <w:sz w:val="24"/>
          <w:szCs w:val="24"/>
        </w:rPr>
        <w:t>Ang mga pagsisikap ng pamayanan upang palakasin ang mga programa ng paglaki sa libo-libong mga cluster at panatilihin ang pagpapatindi [ng paglaki] ng mga ito ay magpapataw ng mabigat ng mga tungkulin sa mga sangay na ito.  Ang kanilang pinagtutuunan ng pansin, mangyari pa, ay ang pamumukadkad ng tatlong yugto ng proseso ng edukasyong pinamamahalaan nila at ang pagpapalakas sa proseso ng pagsisikap matuto na nauugnay sa bawat isa, nang sa ganoon kap</w:t>
      </w:r>
      <w:r w:rsidR="00BC0501">
        <w:rPr>
          <w:rFonts w:ascii="Times New Roman" w:hAnsi="Times New Roman" w:cs="Times New Roman"/>
          <w:sz w:val="24"/>
          <w:szCs w:val="24"/>
        </w:rPr>
        <w:t>u</w:t>
      </w:r>
      <w:r w:rsidRPr="001F40B0">
        <w:rPr>
          <w:rFonts w:ascii="Times New Roman" w:hAnsi="Times New Roman" w:cs="Times New Roman"/>
          <w:sz w:val="24"/>
          <w:szCs w:val="24"/>
        </w:rPr>
        <w:t>wa ang kalidad ng mga gawain ng institute at ang kakayahan nitong ipaabot ito sa patuloy sa lumalaking mga bilang ay patuloy na tumataas.</w:t>
      </w:r>
      <w:r>
        <w:rPr>
          <w:rStyle w:val="EndnoteReference"/>
          <w:rFonts w:ascii="Times New Roman" w:hAnsi="Times New Roman" w:cs="Times New Roman"/>
          <w:sz w:val="24"/>
          <w:szCs w:val="24"/>
        </w:rPr>
        <w:endnoteReference w:id="3"/>
      </w:r>
    </w:p>
    <w:p w14:paraId="6BBE9331" w14:textId="77777777" w:rsidR="001F40B0" w:rsidRDefault="001F40B0" w:rsidP="00B05BDA">
      <w:pPr>
        <w:pStyle w:val="PlainText"/>
        <w:rPr>
          <w:rFonts w:ascii="Times New Roman" w:hAnsi="Times New Roman" w:cs="Times New Roman"/>
          <w:sz w:val="24"/>
          <w:szCs w:val="24"/>
        </w:rPr>
      </w:pPr>
    </w:p>
    <w:p w14:paraId="0921A41C" w14:textId="77777777" w:rsidR="001F40B0" w:rsidRDefault="001F40B0" w:rsidP="00B05BDA">
      <w:pPr>
        <w:pStyle w:val="PlainText"/>
        <w:rPr>
          <w:rFonts w:ascii="Times New Roman" w:hAnsi="Times New Roman" w:cs="Times New Roman"/>
          <w:sz w:val="24"/>
          <w:szCs w:val="24"/>
        </w:rPr>
      </w:pPr>
      <w:r>
        <w:rPr>
          <w:rFonts w:ascii="Times New Roman" w:hAnsi="Times New Roman" w:cs="Times New Roman"/>
          <w:sz w:val="24"/>
          <w:szCs w:val="24"/>
        </w:rPr>
        <w:tab/>
        <w:t>Sa mga institutional meeting na</w:t>
      </w:r>
      <w:r w:rsidR="00BE4527">
        <w:rPr>
          <w:rFonts w:ascii="Times New Roman" w:hAnsi="Times New Roman" w:cs="Times New Roman"/>
          <w:sz w:val="24"/>
          <w:szCs w:val="24"/>
        </w:rPr>
        <w:t xml:space="preserve"> idinaos sa buong daigdig upang paghandaan ang simula ng kasalukuyang Five Year Plan, nakinabang ang mga kaibigan mula sa pagtanaw sa mga nagaganap sa bawat cluster mula sa dalawang panig.  Sa una, ang pagsasagawa ng </w:t>
      </w:r>
      <w:r w:rsidR="00AE72C7">
        <w:rPr>
          <w:rFonts w:ascii="Times New Roman" w:hAnsi="Times New Roman" w:cs="Times New Roman"/>
          <w:sz w:val="24"/>
          <w:szCs w:val="24"/>
        </w:rPr>
        <w:t>tatlong-buwan na mga cycle na gawain na sa pamamagitan nito ang pamayanan ay lumalaki, habang binibigyan</w:t>
      </w:r>
      <w:r w:rsidR="00BC0501">
        <w:rPr>
          <w:rFonts w:ascii="Times New Roman" w:hAnsi="Times New Roman" w:cs="Times New Roman"/>
          <w:sz w:val="24"/>
          <w:szCs w:val="24"/>
        </w:rPr>
        <w:t>g</w:t>
      </w:r>
      <w:r w:rsidR="00AE72C7">
        <w:rPr>
          <w:rFonts w:ascii="Times New Roman" w:hAnsi="Times New Roman" w:cs="Times New Roman"/>
          <w:sz w:val="24"/>
          <w:szCs w:val="24"/>
        </w:rPr>
        <w:t>-pansi</w:t>
      </w:r>
      <w:r w:rsidR="00BC0501">
        <w:rPr>
          <w:rFonts w:ascii="Times New Roman" w:hAnsi="Times New Roman" w:cs="Times New Roman"/>
          <w:sz w:val="24"/>
          <w:szCs w:val="24"/>
        </w:rPr>
        <w:t>n</w:t>
      </w:r>
      <w:r w:rsidR="00AE72C7">
        <w:rPr>
          <w:rFonts w:ascii="Times New Roman" w:hAnsi="Times New Roman" w:cs="Times New Roman"/>
          <w:sz w:val="24"/>
          <w:szCs w:val="24"/>
        </w:rPr>
        <w:t xml:space="preserve"> ang pagtuturo ng Pananampalataya at ang pakikipag-usap sa mga nagmumula sa higit na malawak na lipunan, at, sa pangalawa, ang pamumukadkad ng tatlong pangangailangang pang-edukasyon na pinangangasiwaan ng training institute.  Kau</w:t>
      </w:r>
      <w:r w:rsidR="00BC0501">
        <w:rPr>
          <w:rFonts w:ascii="Times New Roman" w:hAnsi="Times New Roman" w:cs="Times New Roman"/>
          <w:sz w:val="24"/>
          <w:szCs w:val="24"/>
        </w:rPr>
        <w:t>g</w:t>
      </w:r>
      <w:r w:rsidR="00AE72C7">
        <w:rPr>
          <w:rFonts w:ascii="Times New Roman" w:hAnsi="Times New Roman" w:cs="Times New Roman"/>
          <w:sz w:val="24"/>
          <w:szCs w:val="24"/>
        </w:rPr>
        <w:t>nay ng huling nabanggit, sinabi ng House of Justice ang sumusunod:</w:t>
      </w:r>
    </w:p>
    <w:p w14:paraId="6AA16976" w14:textId="77777777" w:rsidR="00AE72C7" w:rsidRDefault="00AE72C7" w:rsidP="00B05BDA">
      <w:pPr>
        <w:pStyle w:val="PlainText"/>
        <w:rPr>
          <w:rFonts w:ascii="Times New Roman" w:hAnsi="Times New Roman" w:cs="Times New Roman"/>
          <w:sz w:val="24"/>
          <w:szCs w:val="24"/>
        </w:rPr>
      </w:pPr>
    </w:p>
    <w:p w14:paraId="4D57C2E9" w14:textId="77777777" w:rsidR="00AE72C7" w:rsidRDefault="00AE72C7" w:rsidP="00AE72C7">
      <w:pPr>
        <w:pStyle w:val="PlainText"/>
        <w:ind w:left="720"/>
        <w:rPr>
          <w:rFonts w:ascii="Times New Roman" w:hAnsi="Times New Roman" w:cs="Times New Roman"/>
          <w:sz w:val="24"/>
          <w:szCs w:val="24"/>
        </w:rPr>
      </w:pPr>
      <w:r>
        <w:rPr>
          <w:rFonts w:ascii="Times New Roman" w:hAnsi="Times New Roman" w:cs="Times New Roman"/>
          <w:sz w:val="24"/>
          <w:szCs w:val="24"/>
        </w:rPr>
        <w:t>Kaugnay nito, pinag-uusapan ang tatlong pangangailangang pang-edukasyon, na ang bawat isa ay natatangi ng sarili nitong mga pamamaraan at mga aralin, ang bawat isa ay umaangkin ng isang bahagi ng mga yaman, at ang bawat isa ay pinaglilingkuran ng mga kaparaanan upang gawing masistema ang karanasan at upang lumikha ng karanasan batay sa malalalim na pag-unawang natatamo sa larangan ng paggawa.  Natural lamang, kung gayon, na mayroong tatlong talakayang nabubuo</w:t>
      </w:r>
      <w:r w:rsidR="00BC0501">
        <w:rPr>
          <w:rFonts w:ascii="Times New Roman" w:hAnsi="Times New Roman" w:cs="Times New Roman"/>
          <w:sz w:val="24"/>
          <w:szCs w:val="24"/>
        </w:rPr>
        <w:t xml:space="preserve"> sa</w:t>
      </w:r>
      <w:r>
        <w:rPr>
          <w:rFonts w:ascii="Times New Roman" w:hAnsi="Times New Roman" w:cs="Times New Roman"/>
          <w:sz w:val="24"/>
          <w:szCs w:val="24"/>
        </w:rPr>
        <w:t xml:space="preserve"> palibot ng pagsasagawa ng programa para sa espiritwal na edukasyon ng mga bata, ng programa para sa pagbibigay ng espiritwal na lakas sa mga junior youth, at sa pangunahing serye ng mga kurso.</w:t>
      </w:r>
      <w:r>
        <w:rPr>
          <w:rStyle w:val="EndnoteReference"/>
          <w:rFonts w:ascii="Times New Roman" w:hAnsi="Times New Roman" w:cs="Times New Roman"/>
          <w:sz w:val="24"/>
          <w:szCs w:val="24"/>
        </w:rPr>
        <w:endnoteReference w:id="4"/>
      </w:r>
    </w:p>
    <w:p w14:paraId="3ADD45D4" w14:textId="77777777" w:rsidR="001F40B0" w:rsidRPr="006D7ADC" w:rsidRDefault="001F40B0" w:rsidP="00B05BDA">
      <w:pPr>
        <w:pStyle w:val="PlainText"/>
        <w:rPr>
          <w:rFonts w:ascii="Times New Roman" w:hAnsi="Times New Roman" w:cs="Times New Roman"/>
          <w:sz w:val="24"/>
          <w:szCs w:val="24"/>
        </w:rPr>
      </w:pPr>
    </w:p>
    <w:p w14:paraId="55CCA00B" w14:textId="77777777" w:rsidR="001D1A46" w:rsidRDefault="00AE72C7" w:rsidP="00AE72C7">
      <w:pPr>
        <w:pStyle w:val="PlainText"/>
        <w:ind w:firstLine="720"/>
        <w:rPr>
          <w:rFonts w:ascii="Times New Roman" w:hAnsi="Times New Roman" w:cs="Times New Roman"/>
          <w:sz w:val="24"/>
          <w:szCs w:val="24"/>
        </w:rPr>
        <w:sectPr w:rsidR="001D1A46" w:rsidSect="00B05BDA">
          <w:endnotePr>
            <w:numFmt w:val="decimal"/>
          </w:endnotePr>
          <w:pgSz w:w="12240" w:h="15840"/>
          <w:pgMar w:top="1440" w:right="1502" w:bottom="1440" w:left="1501" w:header="708" w:footer="708" w:gutter="0"/>
          <w:cols w:space="708"/>
          <w:docGrid w:linePitch="360"/>
        </w:sectPr>
      </w:pPr>
      <w:r>
        <w:rPr>
          <w:rFonts w:ascii="Times New Roman" w:hAnsi="Times New Roman" w:cs="Times New Roman"/>
          <w:sz w:val="24"/>
          <w:szCs w:val="24"/>
        </w:rPr>
        <w:t xml:space="preserve">Upang matulungan ang mga kaibigang nangangasiwa sa pamamalakad ng mga training institute na makatugon sa kasalukuyang mga pangangailangan, ang dokumentong ito ay nagbabahagi ng ilang malalalim na pag-unawa mula sa </w:t>
      </w:r>
      <w:r w:rsidR="006E652B">
        <w:rPr>
          <w:rFonts w:ascii="Times New Roman" w:hAnsi="Times New Roman" w:cs="Times New Roman"/>
          <w:sz w:val="24"/>
          <w:szCs w:val="24"/>
        </w:rPr>
        <w:t xml:space="preserve">kabuuan ng karanasan na natitipon na sa sandaigdigang Baha’i ukol sa pagpapatupad ng pangunahing serye ng mga kurso, ng programa para sa pagbibigay ng espiritwal na lakas sa mga junior youth, at </w:t>
      </w:r>
      <w:r w:rsidR="00BC0501">
        <w:rPr>
          <w:rFonts w:ascii="Times New Roman" w:hAnsi="Times New Roman" w:cs="Times New Roman"/>
          <w:sz w:val="24"/>
          <w:szCs w:val="24"/>
        </w:rPr>
        <w:t>ng</w:t>
      </w:r>
      <w:r w:rsidR="006E652B">
        <w:rPr>
          <w:rFonts w:ascii="Times New Roman" w:hAnsi="Times New Roman" w:cs="Times New Roman"/>
          <w:sz w:val="24"/>
          <w:szCs w:val="24"/>
        </w:rPr>
        <w:t xml:space="preserve"> programa para sa espiritwal </w:t>
      </w:r>
    </w:p>
    <w:p w14:paraId="2624B185" w14:textId="77777777" w:rsidR="001F40B0" w:rsidRDefault="006E652B" w:rsidP="001D1A46">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na edukasyon ng mga bata.  </w:t>
      </w:r>
      <w:r w:rsidR="00BC0501">
        <w:rPr>
          <w:rFonts w:ascii="Times New Roman" w:hAnsi="Times New Roman" w:cs="Times New Roman"/>
          <w:sz w:val="24"/>
          <w:szCs w:val="24"/>
        </w:rPr>
        <w:t>Inih</w:t>
      </w:r>
      <w:r>
        <w:rPr>
          <w:rFonts w:ascii="Times New Roman" w:hAnsi="Times New Roman" w:cs="Times New Roman"/>
          <w:sz w:val="24"/>
          <w:szCs w:val="24"/>
        </w:rPr>
        <w:t>aharap din ng dokumentong ito ang mga bagay na nauugnay sa kakayahan ng institusyon ng mga training institute.  Inaasahang sa bawat rehiyon o bansa, ang mga kaibigang may pananagutan para sa mga gawain ng institute, habang isinasaalang-alang ang kanilang tanging mga kalagayan at karanasan, ay gagamitin itong malalalim na mga pag-unawa upang gawing higit pang masistema ang kanilang mga pagsisikap.</w:t>
      </w:r>
    </w:p>
    <w:p w14:paraId="68BB07E4" w14:textId="77777777" w:rsidR="006E652B" w:rsidRDefault="006E652B" w:rsidP="00AE72C7">
      <w:pPr>
        <w:pStyle w:val="PlainText"/>
        <w:ind w:firstLine="720"/>
        <w:rPr>
          <w:rFonts w:ascii="Times New Roman" w:hAnsi="Times New Roman" w:cs="Times New Roman"/>
          <w:sz w:val="24"/>
          <w:szCs w:val="24"/>
        </w:rPr>
      </w:pPr>
    </w:p>
    <w:p w14:paraId="6A2AA817" w14:textId="77777777" w:rsidR="001F40B0" w:rsidRPr="006D7ADC" w:rsidRDefault="001F40B0" w:rsidP="00B05BDA">
      <w:pPr>
        <w:pStyle w:val="PlainText"/>
        <w:rPr>
          <w:rFonts w:ascii="Times New Roman" w:hAnsi="Times New Roman" w:cs="Times New Roman"/>
          <w:sz w:val="24"/>
          <w:szCs w:val="24"/>
        </w:rPr>
      </w:pPr>
    </w:p>
    <w:p w14:paraId="017F7AA3" w14:textId="77777777" w:rsidR="001F40B0" w:rsidRPr="001D1A46" w:rsidRDefault="001F40B0" w:rsidP="00B05BDA">
      <w:pPr>
        <w:pStyle w:val="PlainText"/>
        <w:rPr>
          <w:rFonts w:ascii="Times New Roman" w:hAnsi="Times New Roman" w:cs="Times New Roman"/>
          <w:b/>
          <w:sz w:val="24"/>
          <w:szCs w:val="24"/>
        </w:rPr>
      </w:pPr>
      <w:r w:rsidRPr="001D1A46">
        <w:rPr>
          <w:rFonts w:ascii="Times New Roman" w:hAnsi="Times New Roman" w:cs="Times New Roman"/>
          <w:b/>
          <w:sz w:val="24"/>
          <w:szCs w:val="24"/>
        </w:rPr>
        <w:t>1.</w:t>
      </w:r>
      <w:r w:rsidR="006E652B" w:rsidRPr="001D1A46">
        <w:rPr>
          <w:rFonts w:ascii="Times New Roman" w:hAnsi="Times New Roman" w:cs="Times New Roman"/>
          <w:b/>
          <w:sz w:val="24"/>
          <w:szCs w:val="24"/>
        </w:rPr>
        <w:tab/>
        <w:t>ANG PANGUNAHING SERYE NG MGA KURSO</w:t>
      </w:r>
    </w:p>
    <w:p w14:paraId="1290717F" w14:textId="77777777" w:rsidR="001F40B0" w:rsidRDefault="001F40B0" w:rsidP="00B05BDA">
      <w:pPr>
        <w:pStyle w:val="PlainText"/>
        <w:rPr>
          <w:rFonts w:ascii="Times New Roman" w:hAnsi="Times New Roman" w:cs="Times New Roman"/>
          <w:sz w:val="24"/>
          <w:szCs w:val="24"/>
        </w:rPr>
      </w:pPr>
    </w:p>
    <w:p w14:paraId="4A5EC40B" w14:textId="77777777" w:rsidR="001F40B0" w:rsidRPr="006D7ADC" w:rsidRDefault="006E652B"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Tulad ng karaniwang nauunawaan, ang pag-aaral ng mga kurso ng institute sa isang cluster ay kadalasang nagsisimula sa isa lamang maliit na pangkat ng mga kalahok na sa kalaunan ay nagsisimulang mag-alay ng isa o iba pa sa mga gawain ng paglilingkod na iminumungkahi ng mga kurso.  Upang makasulong nang malakihan ang proseso ng paglaki, ang bilang ng mga taong nag-aaral ng mga kurso ng institute ay kailangang patuloy na tumaas.  </w:t>
      </w:r>
      <w:r w:rsidR="005174F5">
        <w:rPr>
          <w:rFonts w:ascii="Times New Roman" w:hAnsi="Times New Roman" w:cs="Times New Roman"/>
          <w:sz w:val="24"/>
          <w:szCs w:val="24"/>
        </w:rPr>
        <w:t xml:space="preserve">Kabilang sa pangunahing mga hamon na nasa kaibuturan ng layuning ito ay </w:t>
      </w:r>
      <w:r w:rsidR="00495964">
        <w:rPr>
          <w:rFonts w:ascii="Times New Roman" w:hAnsi="Times New Roman" w:cs="Times New Roman"/>
          <w:sz w:val="24"/>
          <w:szCs w:val="24"/>
        </w:rPr>
        <w:t>ang pagtataas ng bilang at pagpapahusay sa kakayahan ng mga naglilingkod bilang mga tutor, pagpapanatili ng tuloy-tuloy na pagdaloy ng mga kalahok sa serye ng mga kurso, at ang koordinasyon ng mga pagsisikap ng institute sa pamamagitan ng mabibisang mga kaparaanan.</w:t>
      </w:r>
    </w:p>
    <w:p w14:paraId="3093B419" w14:textId="77777777" w:rsidR="001F40B0" w:rsidRPr="006D7ADC" w:rsidRDefault="001F40B0" w:rsidP="00B05BDA">
      <w:pPr>
        <w:pStyle w:val="PlainText"/>
        <w:rPr>
          <w:rFonts w:ascii="Times New Roman" w:hAnsi="Times New Roman" w:cs="Times New Roman"/>
          <w:sz w:val="24"/>
          <w:szCs w:val="24"/>
        </w:rPr>
      </w:pPr>
    </w:p>
    <w:p w14:paraId="2D70FA00" w14:textId="77777777" w:rsidR="001F40B0" w:rsidRDefault="001F40B0" w:rsidP="00B05BDA">
      <w:pPr>
        <w:pStyle w:val="PlainText"/>
        <w:rPr>
          <w:rFonts w:ascii="Times New Roman" w:hAnsi="Times New Roman" w:cs="Times New Roman"/>
          <w:sz w:val="24"/>
          <w:szCs w:val="24"/>
        </w:rPr>
      </w:pPr>
    </w:p>
    <w:p w14:paraId="6233A073" w14:textId="77777777" w:rsidR="00266AC7" w:rsidRPr="001D1A46" w:rsidRDefault="001D1A46" w:rsidP="00B05BDA">
      <w:pPr>
        <w:pStyle w:val="PlainText"/>
        <w:rPr>
          <w:rFonts w:ascii="Times New Roman" w:hAnsi="Times New Roman" w:cs="Times New Roman"/>
          <w:b/>
          <w:sz w:val="24"/>
          <w:szCs w:val="24"/>
        </w:rPr>
      </w:pPr>
      <w:r w:rsidRPr="001D1A46">
        <w:rPr>
          <w:rFonts w:ascii="Times New Roman" w:hAnsi="Times New Roman" w:cs="Times New Roman"/>
          <w:b/>
          <w:sz w:val="24"/>
          <w:szCs w:val="24"/>
        </w:rPr>
        <w:t>1.1</w:t>
      </w:r>
      <w:r w:rsidR="00266AC7" w:rsidRPr="001D1A46">
        <w:rPr>
          <w:rFonts w:ascii="Times New Roman" w:hAnsi="Times New Roman" w:cs="Times New Roman"/>
          <w:b/>
          <w:sz w:val="24"/>
          <w:szCs w:val="24"/>
        </w:rPr>
        <w:tab/>
        <w:t>Pagtataas sa Bilang at Pagpapahusay sa Kakayahan ng mga Tutor</w:t>
      </w:r>
    </w:p>
    <w:p w14:paraId="719F3C6F" w14:textId="77777777" w:rsidR="00266AC7" w:rsidRDefault="00266AC7" w:rsidP="00B05BDA">
      <w:pPr>
        <w:pStyle w:val="PlainText"/>
        <w:rPr>
          <w:rFonts w:ascii="Times New Roman" w:hAnsi="Times New Roman" w:cs="Times New Roman"/>
          <w:sz w:val="24"/>
          <w:szCs w:val="24"/>
        </w:rPr>
      </w:pPr>
    </w:p>
    <w:p w14:paraId="04DE544E" w14:textId="77777777" w:rsidR="001F40B0" w:rsidRDefault="00266AC7" w:rsidP="00B05BDA">
      <w:pPr>
        <w:pStyle w:val="PlainText"/>
        <w:rPr>
          <w:rFonts w:ascii="Times New Roman" w:hAnsi="Times New Roman" w:cs="Times New Roman"/>
          <w:sz w:val="24"/>
          <w:szCs w:val="24"/>
        </w:rPr>
      </w:pPr>
      <w:r>
        <w:rPr>
          <w:rFonts w:ascii="Times New Roman" w:hAnsi="Times New Roman" w:cs="Times New Roman"/>
          <w:sz w:val="24"/>
          <w:szCs w:val="24"/>
        </w:rPr>
        <w:tab/>
        <w:t>Ang saligan ng pagpapalakas ng mga programa ng edukasyon ng training institute ay ang patuloy na lumalaking bilang ng mahusay na mga tutor na, sa paglipas ng panahon, ay tinutulungang maging higit na mabisa pa</w:t>
      </w:r>
      <w:r w:rsidR="00861052">
        <w:rPr>
          <w:rFonts w:ascii="Times New Roman" w:hAnsi="Times New Roman" w:cs="Times New Roman"/>
          <w:sz w:val="24"/>
          <w:szCs w:val="24"/>
        </w:rPr>
        <w:t>.</w:t>
      </w:r>
    </w:p>
    <w:p w14:paraId="6054F00D" w14:textId="77777777" w:rsidR="00266AC7" w:rsidRDefault="00266AC7" w:rsidP="00B05BDA">
      <w:pPr>
        <w:pStyle w:val="PlainText"/>
        <w:rPr>
          <w:rFonts w:ascii="Times New Roman" w:hAnsi="Times New Roman" w:cs="Times New Roman"/>
          <w:sz w:val="24"/>
          <w:szCs w:val="24"/>
        </w:rPr>
      </w:pPr>
    </w:p>
    <w:p w14:paraId="358A1A02" w14:textId="77777777" w:rsidR="001F40B0" w:rsidRDefault="001F40B0" w:rsidP="00B05BDA">
      <w:pPr>
        <w:pStyle w:val="PlainText"/>
        <w:rPr>
          <w:rFonts w:ascii="Times New Roman" w:hAnsi="Times New Roman" w:cs="Times New Roman"/>
          <w:sz w:val="24"/>
          <w:szCs w:val="24"/>
        </w:rPr>
      </w:pPr>
    </w:p>
    <w:p w14:paraId="0E149F2A" w14:textId="77777777" w:rsidR="001F40B0" w:rsidRPr="009F23B5" w:rsidRDefault="001F40B0" w:rsidP="00861052">
      <w:pPr>
        <w:pStyle w:val="PlainText"/>
        <w:ind w:firstLine="720"/>
        <w:rPr>
          <w:rFonts w:ascii="Times New Roman" w:hAnsi="Times New Roman" w:cs="Times New Roman"/>
          <w:i/>
          <w:sz w:val="24"/>
          <w:szCs w:val="24"/>
        </w:rPr>
      </w:pPr>
      <w:r w:rsidRPr="009F23B5">
        <w:rPr>
          <w:rFonts w:ascii="Times New Roman" w:hAnsi="Times New Roman" w:cs="Times New Roman"/>
          <w:i/>
          <w:sz w:val="24"/>
          <w:szCs w:val="24"/>
        </w:rPr>
        <w:t>1.1.1</w:t>
      </w:r>
      <w:r w:rsidR="00861052" w:rsidRPr="009F23B5">
        <w:rPr>
          <w:rFonts w:ascii="Times New Roman" w:hAnsi="Times New Roman" w:cs="Times New Roman"/>
          <w:i/>
          <w:sz w:val="24"/>
          <w:szCs w:val="24"/>
        </w:rPr>
        <w:tab/>
        <w:t>Ang unang pangkat ng mga tutor</w:t>
      </w:r>
      <w:r w:rsidRPr="009F23B5">
        <w:rPr>
          <w:rFonts w:ascii="Times New Roman" w:hAnsi="Times New Roman" w:cs="Times New Roman"/>
          <w:i/>
          <w:sz w:val="24"/>
          <w:szCs w:val="24"/>
        </w:rPr>
        <w:t xml:space="preserve"> </w:t>
      </w:r>
    </w:p>
    <w:p w14:paraId="482AB8F7" w14:textId="77777777" w:rsidR="00861052" w:rsidRDefault="00861052" w:rsidP="00B05BDA">
      <w:pPr>
        <w:pStyle w:val="PlainText"/>
        <w:rPr>
          <w:rFonts w:ascii="Times New Roman" w:hAnsi="Times New Roman" w:cs="Times New Roman"/>
          <w:sz w:val="24"/>
          <w:szCs w:val="24"/>
        </w:rPr>
      </w:pPr>
    </w:p>
    <w:p w14:paraId="2A06CA1A" w14:textId="77777777" w:rsidR="00861052" w:rsidRDefault="00861052" w:rsidP="00B05BDA">
      <w:pPr>
        <w:pStyle w:val="PlainText"/>
        <w:rPr>
          <w:rFonts w:ascii="Times New Roman" w:hAnsi="Times New Roman" w:cs="Times New Roman"/>
          <w:sz w:val="24"/>
          <w:szCs w:val="24"/>
        </w:rPr>
      </w:pPr>
      <w:r>
        <w:rPr>
          <w:rFonts w:ascii="Times New Roman" w:hAnsi="Times New Roman" w:cs="Times New Roman"/>
          <w:sz w:val="24"/>
          <w:szCs w:val="24"/>
        </w:rPr>
        <w:tab/>
        <w:t>Ang mga institute ay nahaharap sa isang bilang ng mga katanungan kaugnay ng mga cluster kung saan ang programa ng paglaki ay nagsisimula pa lamang, kabilang dito ang: kung paano titiyakin na “sa loob ng isang makatuwirang panahon, magagawa na ng ilan sa mga naninirahan sa cluster ang maglingkod bilang mga tutor.”</w:t>
      </w:r>
      <w:r>
        <w:rPr>
          <w:rStyle w:val="EndnoteReference"/>
          <w:rFonts w:ascii="Times New Roman" w:hAnsi="Times New Roman" w:cs="Times New Roman"/>
          <w:sz w:val="24"/>
          <w:szCs w:val="24"/>
        </w:rPr>
        <w:endnoteReference w:id="5"/>
      </w:r>
    </w:p>
    <w:p w14:paraId="61841046" w14:textId="77777777" w:rsidR="00861052" w:rsidRDefault="00861052" w:rsidP="00B05BDA">
      <w:pPr>
        <w:pStyle w:val="PlainText"/>
        <w:rPr>
          <w:rFonts w:ascii="Times New Roman" w:hAnsi="Times New Roman" w:cs="Times New Roman"/>
          <w:sz w:val="24"/>
          <w:szCs w:val="24"/>
        </w:rPr>
      </w:pPr>
    </w:p>
    <w:p w14:paraId="22713C8D" w14:textId="77777777" w:rsidR="001F40B0" w:rsidRDefault="00861052" w:rsidP="00B05BDA">
      <w:pPr>
        <w:pStyle w:val="PlainText"/>
        <w:rPr>
          <w:rFonts w:ascii="Times New Roman" w:hAnsi="Times New Roman" w:cs="Times New Roman"/>
          <w:sz w:val="24"/>
          <w:szCs w:val="24"/>
        </w:rPr>
      </w:pPr>
      <w:r>
        <w:rPr>
          <w:rFonts w:ascii="Times New Roman" w:hAnsi="Times New Roman" w:cs="Times New Roman"/>
          <w:sz w:val="24"/>
          <w:szCs w:val="24"/>
        </w:rPr>
        <w:tab/>
        <w:t>Ang mga kaibigang lo</w:t>
      </w:r>
      <w:r w:rsidR="00BC0501">
        <w:rPr>
          <w:rFonts w:ascii="Times New Roman" w:hAnsi="Times New Roman" w:cs="Times New Roman"/>
          <w:sz w:val="24"/>
          <w:szCs w:val="24"/>
        </w:rPr>
        <w:t>k</w:t>
      </w:r>
      <w:r>
        <w:rPr>
          <w:rFonts w:ascii="Times New Roman" w:hAnsi="Times New Roman" w:cs="Times New Roman"/>
          <w:sz w:val="24"/>
          <w:szCs w:val="24"/>
        </w:rPr>
        <w:t xml:space="preserve">al sa mga cluster na bago pa ang programa ng paglaki sa simula ay </w:t>
      </w:r>
      <w:r w:rsidR="00BC0501">
        <w:rPr>
          <w:rFonts w:ascii="Times New Roman" w:hAnsi="Times New Roman" w:cs="Times New Roman"/>
          <w:sz w:val="24"/>
          <w:szCs w:val="24"/>
        </w:rPr>
        <w:t>uma</w:t>
      </w:r>
      <w:r>
        <w:rPr>
          <w:rFonts w:ascii="Times New Roman" w:hAnsi="Times New Roman" w:cs="Times New Roman"/>
          <w:sz w:val="24"/>
          <w:szCs w:val="24"/>
        </w:rPr>
        <w:t>asa muna sa pakikilahok sa pag-aaral ng mga kurso na ihinahandog ng may-karanasang mga tutor sa higit na maunlad na mga cluster na karatig nila o higit na malayo pa.  Naki</w:t>
      </w:r>
      <w:r w:rsidR="00BC0501">
        <w:rPr>
          <w:rFonts w:ascii="Times New Roman" w:hAnsi="Times New Roman" w:cs="Times New Roman"/>
          <w:sz w:val="24"/>
          <w:szCs w:val="24"/>
        </w:rPr>
        <w:t>ki</w:t>
      </w:r>
      <w:r>
        <w:rPr>
          <w:rFonts w:ascii="Times New Roman" w:hAnsi="Times New Roman" w:cs="Times New Roman"/>
          <w:sz w:val="24"/>
          <w:szCs w:val="24"/>
        </w:rPr>
        <w:t>nabang rin sila mula sa mga paglilingkod ng isa o dalawang maingat na pinil</w:t>
      </w:r>
      <w:r w:rsidR="00BC0501">
        <w:rPr>
          <w:rFonts w:ascii="Times New Roman" w:hAnsi="Times New Roman" w:cs="Times New Roman"/>
          <w:sz w:val="24"/>
          <w:szCs w:val="24"/>
        </w:rPr>
        <w:t>i</w:t>
      </w:r>
      <w:r>
        <w:rPr>
          <w:rFonts w:ascii="Times New Roman" w:hAnsi="Times New Roman" w:cs="Times New Roman"/>
          <w:sz w:val="24"/>
          <w:szCs w:val="24"/>
        </w:rPr>
        <w:t xml:space="preserve"> at inihandang tutor na dumadalaw na hinango m</w:t>
      </w:r>
      <w:r w:rsidR="00453987">
        <w:rPr>
          <w:rFonts w:ascii="Times New Roman" w:hAnsi="Times New Roman" w:cs="Times New Roman"/>
          <w:sz w:val="24"/>
          <w:szCs w:val="24"/>
        </w:rPr>
        <w:t>ula sa malalakas na mga cluster, na sa ilang mga pagkakataon ay naglilingkod rin bilang mga homefront pioneer sa loob ng maiklian o mahaba-habang panahon.  Sa alinman</w:t>
      </w:r>
      <w:r w:rsidR="00BC0501">
        <w:rPr>
          <w:rFonts w:ascii="Times New Roman" w:hAnsi="Times New Roman" w:cs="Times New Roman"/>
          <w:sz w:val="24"/>
          <w:szCs w:val="24"/>
        </w:rPr>
        <w:t>g</w:t>
      </w:r>
      <w:r w:rsidR="00453987">
        <w:rPr>
          <w:rFonts w:ascii="Times New Roman" w:hAnsi="Times New Roman" w:cs="Times New Roman"/>
          <w:sz w:val="24"/>
          <w:szCs w:val="24"/>
        </w:rPr>
        <w:t xml:space="preserve"> pagkakataon, ang mga tutor na nakikilahok</w:t>
      </w:r>
      <w:r w:rsidR="001D1A46">
        <w:rPr>
          <w:rFonts w:ascii="Times New Roman" w:hAnsi="Times New Roman" w:cs="Times New Roman"/>
          <w:sz w:val="24"/>
          <w:szCs w:val="24"/>
        </w:rPr>
        <w:t xml:space="preserve"> </w:t>
      </w:r>
      <w:r w:rsidR="00BC0501">
        <w:rPr>
          <w:rFonts w:ascii="Times New Roman" w:hAnsi="Times New Roman" w:cs="Times New Roman"/>
          <w:sz w:val="24"/>
          <w:szCs w:val="24"/>
        </w:rPr>
        <w:t>ay pinaka</w:t>
      </w:r>
      <w:r w:rsidR="00453987">
        <w:rPr>
          <w:rFonts w:ascii="Times New Roman" w:hAnsi="Times New Roman" w:cs="Times New Roman"/>
          <w:sz w:val="24"/>
          <w:szCs w:val="24"/>
        </w:rPr>
        <w:t xml:space="preserve">mabisa kapag nauunawaan nilang itinataguyod nila ang isang prosesong may </w:t>
      </w:r>
      <w:r w:rsidR="002B5748">
        <w:rPr>
          <w:rFonts w:ascii="Times New Roman" w:hAnsi="Times New Roman" w:cs="Times New Roman"/>
          <w:sz w:val="24"/>
          <w:szCs w:val="24"/>
        </w:rPr>
        <w:t xml:space="preserve">napakalawak na mga ipinahihiwatig para sa espiritwal at materyal na pamumuhay ng isang populasyon.  Bukod pa sa pagtulong sa unang pangkat ng mga kaibigang bumangon at maglingkod, sa pamamagitan ng mga kursong itinuturo nila ang mga tutor ay nakatutulong sa paglikha ng isang matatag na </w:t>
      </w:r>
      <w:r w:rsidR="002B5748">
        <w:rPr>
          <w:rFonts w:ascii="Times New Roman" w:hAnsi="Times New Roman" w:cs="Times New Roman"/>
          <w:sz w:val="24"/>
          <w:szCs w:val="24"/>
        </w:rPr>
        <w:lastRenderedPageBreak/>
        <w:t>pundasyon ng pag-unawa at karanasan na kung saan ay unti-unting itinatatag ang proseso ng institute.</w:t>
      </w:r>
    </w:p>
    <w:p w14:paraId="6D2CAF02" w14:textId="77777777" w:rsidR="002B5748" w:rsidRDefault="002B5748" w:rsidP="00B05BDA">
      <w:pPr>
        <w:pStyle w:val="PlainText"/>
        <w:rPr>
          <w:rFonts w:ascii="Times New Roman" w:hAnsi="Times New Roman" w:cs="Times New Roman"/>
          <w:sz w:val="24"/>
          <w:szCs w:val="24"/>
        </w:rPr>
      </w:pPr>
    </w:p>
    <w:p w14:paraId="6642CBFF" w14:textId="77777777" w:rsidR="00861052" w:rsidRPr="00676273" w:rsidRDefault="002B5748" w:rsidP="00B05BDA">
      <w:pPr>
        <w:pStyle w:val="PlainText"/>
        <w:rPr>
          <w:rFonts w:ascii="Times New Roman" w:hAnsi="Times New Roman" w:cs="Times New Roman"/>
          <w:sz w:val="24"/>
          <w:szCs w:val="24"/>
        </w:rPr>
      </w:pPr>
      <w:r>
        <w:rPr>
          <w:rFonts w:ascii="Times New Roman" w:hAnsi="Times New Roman" w:cs="Times New Roman"/>
          <w:sz w:val="24"/>
          <w:szCs w:val="24"/>
        </w:rPr>
        <w:tab/>
      </w:r>
      <w:r w:rsidR="005F356B">
        <w:rPr>
          <w:rFonts w:ascii="Times New Roman" w:hAnsi="Times New Roman" w:cs="Times New Roman"/>
          <w:sz w:val="24"/>
          <w:szCs w:val="24"/>
        </w:rPr>
        <w:t>Gayumpaman, sa pagkakataon lamang na ang ilan sa mga kaibigang lokal ay nagsisimula nang maglingkod bilang mga tutor ay doon pa lamang tunay na nag-uugat ang institute sa isang cluster at ang bilang ng mga nag-aaral ng mga kurso ng institute ay dumarami nang malakihan.  Ang unang mga hakbang kaugnay nito ay maaaring ang paghimok sa ilang mga kaibigang nakapag-aral na ng unang mga kurso at nakatamo na ng ilang karanasan sa nauugnay na mga gawain upang magsimulang tulungan ang mga iba sa pag-aaral ng mga kurso.  Maaaring magsimula ang dum</w:t>
      </w:r>
      <w:r w:rsidR="007D6598">
        <w:rPr>
          <w:rFonts w:ascii="Times New Roman" w:hAnsi="Times New Roman" w:cs="Times New Roman"/>
          <w:sz w:val="24"/>
          <w:szCs w:val="24"/>
        </w:rPr>
        <w:t xml:space="preserve">adalaw na mga tutor sa pamamagitan ng </w:t>
      </w:r>
      <w:r w:rsidR="000376C3">
        <w:rPr>
          <w:rFonts w:ascii="Times New Roman" w:hAnsi="Times New Roman" w:cs="Times New Roman"/>
          <w:sz w:val="24"/>
          <w:szCs w:val="24"/>
        </w:rPr>
        <w:t>paghiling sa mga kaibigang ito na sila ang gumabay sa pagtatalakay ng mga bahagi ng mga aralin at ng pagsasa-ayos ng nauugnay na mga gawaing pagsasanay.  Maaari din nilang suriin kasama nila nang higit na malalim ang ilang mapa</w:t>
      </w:r>
      <w:r w:rsidR="00BC0501">
        <w:rPr>
          <w:rFonts w:ascii="Times New Roman" w:hAnsi="Times New Roman" w:cs="Times New Roman"/>
          <w:sz w:val="24"/>
          <w:szCs w:val="24"/>
        </w:rPr>
        <w:t>n</w:t>
      </w:r>
      <w:r w:rsidR="000376C3">
        <w:rPr>
          <w:rFonts w:ascii="Times New Roman" w:hAnsi="Times New Roman" w:cs="Times New Roman"/>
          <w:sz w:val="24"/>
          <w:szCs w:val="24"/>
        </w:rPr>
        <w:t>ghamon</w:t>
      </w:r>
      <w:r w:rsidR="00BC0501">
        <w:rPr>
          <w:rFonts w:ascii="Times New Roman" w:hAnsi="Times New Roman" w:cs="Times New Roman"/>
          <w:sz w:val="24"/>
          <w:szCs w:val="24"/>
        </w:rPr>
        <w:t>g</w:t>
      </w:r>
      <w:r w:rsidR="000376C3">
        <w:rPr>
          <w:rFonts w:ascii="Times New Roman" w:hAnsi="Times New Roman" w:cs="Times New Roman"/>
          <w:sz w:val="24"/>
          <w:szCs w:val="24"/>
        </w:rPr>
        <w:t xml:space="preserve"> mga aspeto ng pag-aaral at pagsasanay na isinasagawa.  Sa ganitong paraan, ang ilang mga kaibigang lokal ay buong-ingat na natutulungang maihandog sa mga iba ang unang dalawang kurso man lamang.  Ang malalim na pagbabalik-aral sa mga kursong ito, na isinasagawa kasabay ng pag-aaral ng ilang mga bahagi ng Aklat 7 ng Ruhi Institute, at ang nagpapatuloy na tulong ng isang tutor na may karanasan, ay higit pang makapaghahanda sa mga kaibigang lokal para sa gawaing ito.  Habang sila ay n</w:t>
      </w:r>
      <w:r w:rsidR="00F15961">
        <w:rPr>
          <w:rFonts w:ascii="Times New Roman" w:hAnsi="Times New Roman" w:cs="Times New Roman"/>
          <w:sz w:val="24"/>
          <w:szCs w:val="24"/>
        </w:rPr>
        <w:t xml:space="preserve">aglilingkod sa ganitong </w:t>
      </w:r>
      <w:r w:rsidR="00F15961" w:rsidRPr="00676273">
        <w:rPr>
          <w:rFonts w:ascii="Times New Roman" w:hAnsi="Times New Roman" w:cs="Times New Roman"/>
          <w:sz w:val="24"/>
          <w:szCs w:val="24"/>
        </w:rPr>
        <w:t>paraan at sumusulong rin sa kanilang sariling pag-aaral ng mga kurso, ang kanilang kakayahang makatulong sa ibang mga naghahangad maglingkod ay lumalakas.</w:t>
      </w:r>
    </w:p>
    <w:p w14:paraId="2B98E19C" w14:textId="77777777" w:rsidR="00F15961" w:rsidRPr="00676273" w:rsidRDefault="00F15961" w:rsidP="00B05BDA">
      <w:pPr>
        <w:pStyle w:val="PlainText"/>
        <w:rPr>
          <w:rFonts w:ascii="Times New Roman" w:hAnsi="Times New Roman" w:cs="Times New Roman"/>
          <w:sz w:val="24"/>
          <w:szCs w:val="24"/>
        </w:rPr>
      </w:pPr>
    </w:p>
    <w:p w14:paraId="2313EDB3" w14:textId="77777777" w:rsidR="00F15961" w:rsidRDefault="00F15961" w:rsidP="00B05BDA">
      <w:pPr>
        <w:pStyle w:val="PlainText"/>
        <w:rPr>
          <w:rFonts w:ascii="Times New Roman" w:hAnsi="Times New Roman" w:cs="Times New Roman"/>
          <w:sz w:val="24"/>
          <w:szCs w:val="24"/>
        </w:rPr>
      </w:pPr>
      <w:r w:rsidRPr="00676273">
        <w:rPr>
          <w:rFonts w:ascii="Times New Roman" w:hAnsi="Times New Roman" w:cs="Times New Roman"/>
          <w:sz w:val="24"/>
          <w:szCs w:val="24"/>
        </w:rPr>
        <w:tab/>
        <w:t>Kung saan ginagamit ang ganito</w:t>
      </w:r>
      <w:r w:rsidR="0032284F" w:rsidRPr="00676273">
        <w:rPr>
          <w:rFonts w:ascii="Times New Roman" w:hAnsi="Times New Roman" w:cs="Times New Roman"/>
          <w:sz w:val="24"/>
          <w:szCs w:val="24"/>
        </w:rPr>
        <w:t xml:space="preserve">ng paraan nang buong dunong, </w:t>
      </w:r>
      <w:r w:rsidR="009F23B5" w:rsidRPr="00676273">
        <w:rPr>
          <w:rFonts w:ascii="Times New Roman" w:hAnsi="Times New Roman" w:cs="Times New Roman"/>
          <w:sz w:val="24"/>
          <w:szCs w:val="24"/>
        </w:rPr>
        <w:t>i</w:t>
      </w:r>
      <w:r w:rsidR="00395C09">
        <w:rPr>
          <w:rFonts w:ascii="Times New Roman" w:hAnsi="Times New Roman" w:cs="Times New Roman"/>
          <w:sz w:val="24"/>
          <w:szCs w:val="24"/>
        </w:rPr>
        <w:t>n</w:t>
      </w:r>
      <w:r w:rsidR="009F23B5" w:rsidRPr="00676273">
        <w:rPr>
          <w:rFonts w:ascii="Times New Roman" w:hAnsi="Times New Roman" w:cs="Times New Roman"/>
          <w:sz w:val="24"/>
          <w:szCs w:val="24"/>
        </w:rPr>
        <w:t>i</w:t>
      </w:r>
      <w:r w:rsidR="00395C09">
        <w:rPr>
          <w:rFonts w:ascii="Times New Roman" w:hAnsi="Times New Roman" w:cs="Times New Roman"/>
          <w:sz w:val="24"/>
          <w:szCs w:val="24"/>
        </w:rPr>
        <w:t>h</w:t>
      </w:r>
      <w:r w:rsidR="009F23B5" w:rsidRPr="00676273">
        <w:rPr>
          <w:rFonts w:ascii="Times New Roman" w:hAnsi="Times New Roman" w:cs="Times New Roman"/>
          <w:sz w:val="24"/>
          <w:szCs w:val="24"/>
        </w:rPr>
        <w:t>ahatid</w:t>
      </w:r>
      <w:r w:rsidR="0032284F" w:rsidRPr="00676273">
        <w:rPr>
          <w:rFonts w:ascii="Times New Roman" w:hAnsi="Times New Roman" w:cs="Times New Roman"/>
          <w:sz w:val="24"/>
          <w:szCs w:val="24"/>
        </w:rPr>
        <w:t xml:space="preserve"> nito ang isang bilang ng mga tao sa isang landas ng pagsisikap matuto kung paano padadaliin ang isang proseso ng paglilinang ng kakayahan ng mga indibidwal na sabik makatulong sa pagpapatindi ng proseso ng pagtatatag</w:t>
      </w:r>
      <w:r w:rsidR="0032284F">
        <w:rPr>
          <w:rFonts w:ascii="Times New Roman" w:hAnsi="Times New Roman" w:cs="Times New Roman"/>
          <w:sz w:val="24"/>
          <w:szCs w:val="24"/>
        </w:rPr>
        <w:t xml:space="preserve"> ng pamayanan.  Higit pa </w:t>
      </w:r>
      <w:r w:rsidR="00395C09">
        <w:rPr>
          <w:rFonts w:ascii="Times New Roman" w:hAnsi="Times New Roman" w:cs="Times New Roman"/>
          <w:sz w:val="24"/>
          <w:szCs w:val="24"/>
        </w:rPr>
        <w:t>r</w:t>
      </w:r>
      <w:r w:rsidR="0032284F">
        <w:rPr>
          <w:rFonts w:ascii="Times New Roman" w:hAnsi="Times New Roman" w:cs="Times New Roman"/>
          <w:sz w:val="24"/>
          <w:szCs w:val="24"/>
        </w:rPr>
        <w:t>ito, sa pamamagitan ng pagtulong sa lumalaking bilang ng mga tao na mag-aral ng mga kurso ng institute, i</w:t>
      </w:r>
      <w:r w:rsidR="00395C09">
        <w:rPr>
          <w:rFonts w:ascii="Times New Roman" w:hAnsi="Times New Roman" w:cs="Times New Roman"/>
          <w:sz w:val="24"/>
          <w:szCs w:val="24"/>
        </w:rPr>
        <w:t>n</w:t>
      </w:r>
      <w:r w:rsidR="0032284F">
        <w:rPr>
          <w:rFonts w:ascii="Times New Roman" w:hAnsi="Times New Roman" w:cs="Times New Roman"/>
          <w:sz w:val="24"/>
          <w:szCs w:val="24"/>
        </w:rPr>
        <w:t>i</w:t>
      </w:r>
      <w:r w:rsidR="00395C09">
        <w:rPr>
          <w:rFonts w:ascii="Times New Roman" w:hAnsi="Times New Roman" w:cs="Times New Roman"/>
          <w:sz w:val="24"/>
          <w:szCs w:val="24"/>
        </w:rPr>
        <w:t>h</w:t>
      </w:r>
      <w:r w:rsidR="0032284F">
        <w:rPr>
          <w:rFonts w:ascii="Times New Roman" w:hAnsi="Times New Roman" w:cs="Times New Roman"/>
          <w:sz w:val="24"/>
          <w:szCs w:val="24"/>
        </w:rPr>
        <w:t xml:space="preserve">ahain nito sa pinakamaagang yugto na maaari ang isang lumalaking </w:t>
      </w:r>
      <w:r w:rsidR="009F23B5">
        <w:rPr>
          <w:rFonts w:ascii="Times New Roman" w:hAnsi="Times New Roman" w:cs="Times New Roman"/>
          <w:sz w:val="24"/>
          <w:szCs w:val="24"/>
        </w:rPr>
        <w:t xml:space="preserve">saligan ng pakikilahok ng mga kaibigang lokal sa nauugnay na mga gawain.  Subalit ang isang salita ng pag-iingat ay kinakailangan.  Ang hinahangad na mga kalalabasan ay malamang na hindi matatamo kapag ang lahat ay hinihilingang bumuo ng isang grupo ng pag-aaral sa sandaling nakatapos na siya ng isa o dalawang kurso.  Sa gayong mga kalagayan, maaaring gumugol ng malaking pagsisikap at makatatamo ng malalaking bilang, subalit ang bungang hinahangad na ang higit na maraming mga tao ang makatatamo ng kakayahang itaguyod ang proseso ng pagtatatag ng pamayanan ay mananatiling hindi </w:t>
      </w:r>
      <w:r w:rsidR="00395C09">
        <w:rPr>
          <w:rFonts w:ascii="Times New Roman" w:hAnsi="Times New Roman" w:cs="Times New Roman"/>
          <w:sz w:val="24"/>
          <w:szCs w:val="24"/>
        </w:rPr>
        <w:t>m</w:t>
      </w:r>
      <w:r w:rsidR="009F23B5">
        <w:rPr>
          <w:rFonts w:ascii="Times New Roman" w:hAnsi="Times New Roman" w:cs="Times New Roman"/>
          <w:sz w:val="24"/>
          <w:szCs w:val="24"/>
        </w:rPr>
        <w:t>akakamtan.</w:t>
      </w:r>
    </w:p>
    <w:p w14:paraId="4E929F34" w14:textId="77777777" w:rsidR="00861052" w:rsidRPr="006D7ADC" w:rsidRDefault="00861052" w:rsidP="00B05BDA">
      <w:pPr>
        <w:pStyle w:val="PlainText"/>
        <w:rPr>
          <w:rFonts w:ascii="Times New Roman" w:hAnsi="Times New Roman" w:cs="Times New Roman"/>
          <w:sz w:val="24"/>
          <w:szCs w:val="24"/>
        </w:rPr>
      </w:pPr>
    </w:p>
    <w:p w14:paraId="69F26A0D" w14:textId="77777777" w:rsidR="001F40B0" w:rsidRPr="006D7ADC" w:rsidRDefault="001F40B0" w:rsidP="00B05BDA">
      <w:pPr>
        <w:pStyle w:val="PlainText"/>
        <w:rPr>
          <w:rFonts w:ascii="Times New Roman" w:hAnsi="Times New Roman" w:cs="Times New Roman"/>
          <w:sz w:val="24"/>
          <w:szCs w:val="24"/>
        </w:rPr>
      </w:pPr>
    </w:p>
    <w:p w14:paraId="13DB5E99" w14:textId="77777777" w:rsidR="001F40B0" w:rsidRPr="009F23B5" w:rsidRDefault="001F40B0" w:rsidP="009F23B5">
      <w:pPr>
        <w:pStyle w:val="PlainText"/>
        <w:ind w:firstLine="720"/>
        <w:rPr>
          <w:rFonts w:ascii="Times New Roman" w:hAnsi="Times New Roman" w:cs="Times New Roman"/>
          <w:i/>
          <w:sz w:val="24"/>
          <w:szCs w:val="24"/>
        </w:rPr>
      </w:pPr>
      <w:r w:rsidRPr="009F23B5">
        <w:rPr>
          <w:rFonts w:ascii="Times New Roman" w:hAnsi="Times New Roman" w:cs="Times New Roman"/>
          <w:i/>
          <w:sz w:val="24"/>
          <w:szCs w:val="24"/>
        </w:rPr>
        <w:t>1.1.2</w:t>
      </w:r>
      <w:r w:rsidR="001D1A46">
        <w:rPr>
          <w:rFonts w:ascii="Times New Roman" w:hAnsi="Times New Roman" w:cs="Times New Roman"/>
          <w:i/>
          <w:sz w:val="24"/>
          <w:szCs w:val="24"/>
        </w:rPr>
        <w:tab/>
      </w:r>
      <w:r w:rsidRPr="009F23B5">
        <w:rPr>
          <w:rFonts w:ascii="Times New Roman" w:hAnsi="Times New Roman" w:cs="Times New Roman"/>
          <w:i/>
          <w:sz w:val="24"/>
          <w:szCs w:val="24"/>
        </w:rPr>
        <w:t>An</w:t>
      </w:r>
      <w:r w:rsidR="009F23B5">
        <w:rPr>
          <w:rFonts w:ascii="Times New Roman" w:hAnsi="Times New Roman" w:cs="Times New Roman"/>
          <w:i/>
          <w:sz w:val="24"/>
          <w:szCs w:val="24"/>
        </w:rPr>
        <w:t xml:space="preserve">g lumalaking lupon ng mga </w:t>
      </w:r>
      <w:r w:rsidRPr="009F23B5">
        <w:rPr>
          <w:rFonts w:ascii="Times New Roman" w:hAnsi="Times New Roman" w:cs="Times New Roman"/>
          <w:i/>
          <w:sz w:val="24"/>
          <w:szCs w:val="24"/>
        </w:rPr>
        <w:t xml:space="preserve">tutor  </w:t>
      </w:r>
    </w:p>
    <w:p w14:paraId="61C8E04F" w14:textId="77777777" w:rsidR="001F40B0" w:rsidRPr="006D7ADC" w:rsidRDefault="001F40B0" w:rsidP="00B05BDA">
      <w:pPr>
        <w:pStyle w:val="PlainText"/>
        <w:rPr>
          <w:rFonts w:ascii="Times New Roman" w:hAnsi="Times New Roman" w:cs="Times New Roman"/>
          <w:sz w:val="24"/>
          <w:szCs w:val="24"/>
        </w:rPr>
      </w:pPr>
    </w:p>
    <w:p w14:paraId="72521089" w14:textId="77777777" w:rsidR="009F23B5" w:rsidRDefault="009F23B5" w:rsidP="00B05BDA">
      <w:pPr>
        <w:pStyle w:val="PlainText"/>
        <w:rPr>
          <w:rFonts w:ascii="Times New Roman" w:hAnsi="Times New Roman" w:cs="Times New Roman"/>
          <w:sz w:val="24"/>
          <w:szCs w:val="24"/>
        </w:rPr>
      </w:pPr>
      <w:r>
        <w:rPr>
          <w:rFonts w:ascii="Times New Roman" w:hAnsi="Times New Roman" w:cs="Times New Roman"/>
          <w:sz w:val="24"/>
          <w:szCs w:val="24"/>
        </w:rPr>
        <w:tab/>
        <w:t>Kapag ang mga paglilingkod ng isa o dalawang dumadalaw na tutor ay pinalalakas pa ng ilang mga kaibigang lokal na natututong mag</w:t>
      </w:r>
      <w:r w:rsidR="00E016A4">
        <w:rPr>
          <w:rFonts w:ascii="Times New Roman" w:hAnsi="Times New Roman" w:cs="Times New Roman"/>
          <w:sz w:val="24"/>
          <w:szCs w:val="24"/>
        </w:rPr>
        <w:t xml:space="preserve">handog ng mga kurso ng institute, itong </w:t>
      </w:r>
      <w:r w:rsidR="00E016A4">
        <w:rPr>
          <w:rFonts w:ascii="Times New Roman" w:hAnsi="Times New Roman" w:cs="Times New Roman"/>
          <w:i/>
          <w:sz w:val="24"/>
          <w:szCs w:val="24"/>
        </w:rPr>
        <w:t>team</w:t>
      </w:r>
      <w:r w:rsidR="00E016A4">
        <w:rPr>
          <w:rFonts w:ascii="Times New Roman" w:hAnsi="Times New Roman" w:cs="Times New Roman"/>
          <w:sz w:val="24"/>
          <w:szCs w:val="24"/>
        </w:rPr>
        <w:t xml:space="preserve"> ng lima o mahigit pang mga indibidwal ay ginagawang posible na paramihin ang bilang ng mga taong nag-aaral ng mga kurso at nagsisimula ng mga gawain, nang sa gayon ay tumitindi ang gawaing isinasagawa at ibinubunsod ang cluster pasulong sa landas ng pag-unlad nito upang makalampas sa ikalawang </w:t>
      </w:r>
      <w:r w:rsidR="00E016A4">
        <w:rPr>
          <w:rFonts w:ascii="Times New Roman" w:hAnsi="Times New Roman" w:cs="Times New Roman"/>
          <w:i/>
          <w:sz w:val="24"/>
          <w:szCs w:val="24"/>
        </w:rPr>
        <w:t>milestone.</w:t>
      </w:r>
    </w:p>
    <w:p w14:paraId="51514FCE" w14:textId="77777777" w:rsidR="00E016A4" w:rsidRDefault="00E016A4" w:rsidP="00B05BDA">
      <w:pPr>
        <w:pStyle w:val="PlainText"/>
        <w:rPr>
          <w:rFonts w:ascii="Times New Roman" w:hAnsi="Times New Roman" w:cs="Times New Roman"/>
          <w:sz w:val="24"/>
          <w:szCs w:val="24"/>
        </w:rPr>
      </w:pPr>
    </w:p>
    <w:p w14:paraId="376F6B60" w14:textId="77777777" w:rsidR="00E016A4" w:rsidRPr="00E016A4" w:rsidRDefault="00E016A4" w:rsidP="00B05BDA">
      <w:pPr>
        <w:pStyle w:val="PlainText"/>
        <w:rPr>
          <w:rFonts w:ascii="Times New Roman" w:hAnsi="Times New Roman" w:cs="Times New Roman"/>
          <w:sz w:val="24"/>
          <w:szCs w:val="24"/>
        </w:rPr>
      </w:pPr>
      <w:r>
        <w:rPr>
          <w:rFonts w:ascii="Times New Roman" w:hAnsi="Times New Roman" w:cs="Times New Roman"/>
          <w:sz w:val="24"/>
          <w:szCs w:val="24"/>
        </w:rPr>
        <w:lastRenderedPageBreak/>
        <w:tab/>
        <w:t>Gayumpaman, ang cluster ay nangangailangan ng lumalaking lupon ng mga tutor kung ito ay patuloy na susulong.  Kung ang bilang ng mga may kakayahang m</w:t>
      </w:r>
      <w:r w:rsidR="00395C09">
        <w:rPr>
          <w:rFonts w:ascii="Times New Roman" w:hAnsi="Times New Roman" w:cs="Times New Roman"/>
          <w:sz w:val="24"/>
          <w:szCs w:val="24"/>
        </w:rPr>
        <w:t>aglingkod bilang tutor ay tataas</w:t>
      </w:r>
      <w:r>
        <w:rPr>
          <w:rFonts w:ascii="Times New Roman" w:hAnsi="Times New Roman" w:cs="Times New Roman"/>
          <w:sz w:val="24"/>
          <w:szCs w:val="24"/>
        </w:rPr>
        <w:t xml:space="preserve"> sa bawat cluster, ang mas maraming tao mula sa mga nagtataguyod ng pagtuturo at ng mga gawaing pagtatatag ng pama</w:t>
      </w:r>
      <w:r w:rsidR="00395C09">
        <w:rPr>
          <w:rFonts w:ascii="Times New Roman" w:hAnsi="Times New Roman" w:cs="Times New Roman"/>
          <w:sz w:val="24"/>
          <w:szCs w:val="24"/>
        </w:rPr>
        <w:t>y</w:t>
      </w:r>
      <w:r>
        <w:rPr>
          <w:rFonts w:ascii="Times New Roman" w:hAnsi="Times New Roman" w:cs="Times New Roman"/>
          <w:sz w:val="24"/>
          <w:szCs w:val="24"/>
        </w:rPr>
        <w:t>anan ay kailangang patuloy sa umaakyat sa mga serye ng mga kurso.  Sapagkat sa pagkakataon lamang na ang patuloy na lumalaking mga pangkat ang nabababad na magkasabay at nagpapatuloy na pag-aaral at paglilingkod ay doon lamang nagkakaroon ng makabuluhang paglaki ng pangkat ng mabisang mga tutor.  Binibigyan</w:t>
      </w:r>
      <w:r w:rsidR="00395C09">
        <w:rPr>
          <w:rFonts w:ascii="Times New Roman" w:hAnsi="Times New Roman" w:cs="Times New Roman"/>
          <w:sz w:val="24"/>
          <w:szCs w:val="24"/>
        </w:rPr>
        <w:t>g</w:t>
      </w:r>
      <w:r>
        <w:rPr>
          <w:rFonts w:ascii="Times New Roman" w:hAnsi="Times New Roman" w:cs="Times New Roman"/>
          <w:sz w:val="24"/>
          <w:szCs w:val="24"/>
        </w:rPr>
        <w:t>-diin nito ang natitipon</w:t>
      </w:r>
      <w:r w:rsidR="00395C09">
        <w:rPr>
          <w:rFonts w:ascii="Times New Roman" w:hAnsi="Times New Roman" w:cs="Times New Roman"/>
          <w:sz w:val="24"/>
          <w:szCs w:val="24"/>
        </w:rPr>
        <w:t>g</w:t>
      </w:r>
      <w:r>
        <w:rPr>
          <w:rFonts w:ascii="Times New Roman" w:hAnsi="Times New Roman" w:cs="Times New Roman"/>
          <w:sz w:val="24"/>
          <w:szCs w:val="24"/>
        </w:rPr>
        <w:t xml:space="preserve"> katangian ng proseso ng paglilinang ng kakayahan na n</w:t>
      </w:r>
      <w:r w:rsidR="00395C09">
        <w:rPr>
          <w:rFonts w:ascii="Times New Roman" w:hAnsi="Times New Roman" w:cs="Times New Roman"/>
          <w:sz w:val="24"/>
          <w:szCs w:val="24"/>
        </w:rPr>
        <w:t>a</w:t>
      </w:r>
      <w:r>
        <w:rPr>
          <w:rFonts w:ascii="Times New Roman" w:hAnsi="Times New Roman" w:cs="Times New Roman"/>
          <w:sz w:val="24"/>
          <w:szCs w:val="24"/>
        </w:rPr>
        <w:t>lilikha ng serye ng mga kurso.  Sa pag-aaral ng bawat kurso, ang kaalaman tungkol sa Pananampalataya ay lumalaki</w:t>
      </w:r>
      <w:r w:rsidR="00B0656B">
        <w:rPr>
          <w:rFonts w:ascii="Times New Roman" w:hAnsi="Times New Roman" w:cs="Times New Roman"/>
          <w:sz w:val="24"/>
          <w:szCs w:val="24"/>
        </w:rPr>
        <w:t xml:space="preserve">, ang malalalim na pag-unawa sa espiritwal na mga bagay ay higit pang lumalalim, ang mga kamalayang espiritwal ay lumalawak, ang kinakailangang mga katangian at mga saloobin ay nahuhubog, ang mga kasanayan at mga kakayahan ay tumatalas.  Lumalakas ang kakayahan ng mga indibidwal upang saliksikin ang mga Banal na Kasulatan, upang unawain ang realidad ng kanilang pamayanan, at upang makilahok sa mga pag-uusap na may kabuluhan.  Nagiging higit na mahusay sila sa pakikipagsanggunian tungkol sa kanilang mga pangangailangan, sa pakikipagtulungan sa mga iba, at sa pagninilay-nilay at pagpapahusay sa kanilang mga pagsisikap.  Habang </w:t>
      </w:r>
      <w:r w:rsidR="0082161C">
        <w:rPr>
          <w:rFonts w:ascii="Times New Roman" w:hAnsi="Times New Roman" w:cs="Times New Roman"/>
          <w:sz w:val="24"/>
          <w:szCs w:val="24"/>
        </w:rPr>
        <w:t xml:space="preserve">higit silang nagkakaroon ng kamalayan sa banal na tulong </w:t>
      </w:r>
      <w:r w:rsidR="00E52EA7">
        <w:rPr>
          <w:rFonts w:ascii="Times New Roman" w:hAnsi="Times New Roman" w:cs="Times New Roman"/>
          <w:sz w:val="24"/>
          <w:szCs w:val="24"/>
        </w:rPr>
        <w:t xml:space="preserve">na pumapalibot sa kanila, lumalaki ang kanilang lakas-loob.  Kapag ang ganitong karanasan ay sumasaklaw sa higit at higit pang mga tao, at ang marami sa kanila pagkatapos mapag-aralan ng Aklat 7 ay tinutulungang bumuo ng study circle at maglingkod bilang tutor, ginagamit nila ang lahat ng mga kakayahang ito sa mga pagsisikap na samahan ang mga iba sa landas ng paglilingkod.  Sa ganitong paraan, ang cluster sa dakong huli ay pinaglilingkuran na ng dalawampu o higit pang mga kaibigang lokal na naglilingkod bilang mga tutor.  Sa pamamagitan ng kanilang mga pagsisikap ang bilang ng mga kaibigang nagagawang magsimula at magpatuloy ng mga core activity at iba pang mga gawain ng paglilingkod sa isang cluster ay patuloy na lumalaki. </w:t>
      </w:r>
    </w:p>
    <w:p w14:paraId="48771E09" w14:textId="77777777" w:rsidR="009F23B5" w:rsidRDefault="009F23B5" w:rsidP="00B05BDA">
      <w:pPr>
        <w:pStyle w:val="PlainText"/>
        <w:rPr>
          <w:rFonts w:ascii="Times New Roman" w:hAnsi="Times New Roman" w:cs="Times New Roman"/>
          <w:sz w:val="24"/>
          <w:szCs w:val="24"/>
        </w:rPr>
      </w:pPr>
    </w:p>
    <w:p w14:paraId="1CC82925" w14:textId="77777777" w:rsidR="001F40B0" w:rsidRPr="006D7ADC" w:rsidRDefault="001F40B0" w:rsidP="00B05BDA">
      <w:pPr>
        <w:pStyle w:val="PlainText"/>
        <w:rPr>
          <w:rFonts w:ascii="Times New Roman" w:hAnsi="Times New Roman" w:cs="Times New Roman"/>
          <w:sz w:val="24"/>
          <w:szCs w:val="24"/>
        </w:rPr>
      </w:pPr>
    </w:p>
    <w:p w14:paraId="45DF3D2B" w14:textId="77777777" w:rsidR="001F40B0" w:rsidRPr="00E52EA7" w:rsidRDefault="001F40B0" w:rsidP="00E52EA7">
      <w:pPr>
        <w:pStyle w:val="PlainText"/>
        <w:ind w:firstLine="720"/>
        <w:rPr>
          <w:rFonts w:ascii="Times New Roman" w:hAnsi="Times New Roman" w:cs="Times New Roman"/>
          <w:i/>
          <w:sz w:val="24"/>
          <w:szCs w:val="24"/>
        </w:rPr>
      </w:pPr>
      <w:r w:rsidRPr="00E52EA7">
        <w:rPr>
          <w:rFonts w:ascii="Times New Roman" w:hAnsi="Times New Roman" w:cs="Times New Roman"/>
          <w:i/>
          <w:sz w:val="24"/>
          <w:szCs w:val="24"/>
        </w:rPr>
        <w:t>1.1.3</w:t>
      </w:r>
      <w:r w:rsidR="001D1A46">
        <w:rPr>
          <w:rFonts w:ascii="Times New Roman" w:hAnsi="Times New Roman" w:cs="Times New Roman"/>
          <w:i/>
          <w:sz w:val="24"/>
          <w:szCs w:val="24"/>
        </w:rPr>
        <w:tab/>
      </w:r>
      <w:r w:rsidR="00E52EA7">
        <w:rPr>
          <w:rFonts w:ascii="Times New Roman" w:hAnsi="Times New Roman" w:cs="Times New Roman"/>
          <w:i/>
          <w:sz w:val="24"/>
          <w:szCs w:val="24"/>
        </w:rPr>
        <w:t xml:space="preserve">Pagtataas ng pagiging mabisa ng mga naglilingkod bilang mga </w:t>
      </w:r>
      <w:r w:rsidRPr="00E52EA7">
        <w:rPr>
          <w:rFonts w:ascii="Times New Roman" w:hAnsi="Times New Roman" w:cs="Times New Roman"/>
          <w:i/>
          <w:sz w:val="24"/>
          <w:szCs w:val="24"/>
        </w:rPr>
        <w:t xml:space="preserve">tutor </w:t>
      </w:r>
    </w:p>
    <w:p w14:paraId="203A7476" w14:textId="77777777" w:rsidR="001F40B0" w:rsidRPr="006D7ADC" w:rsidRDefault="001F40B0" w:rsidP="00B05BDA">
      <w:pPr>
        <w:pStyle w:val="PlainText"/>
        <w:rPr>
          <w:rFonts w:ascii="Times New Roman" w:hAnsi="Times New Roman" w:cs="Times New Roman"/>
          <w:sz w:val="24"/>
          <w:szCs w:val="24"/>
        </w:rPr>
      </w:pPr>
    </w:p>
    <w:p w14:paraId="7D92A489" w14:textId="77777777" w:rsidR="00E52EA7" w:rsidRDefault="00E52EA7"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Sa mensahe nito ng Ridvan 2010, sinabi ng Universal House of Justice na ang pandaigdigang pamayanang Baha’i ay </w:t>
      </w:r>
      <w:r w:rsidRPr="00F33937">
        <w:rPr>
          <w:rFonts w:ascii="Times New Roman" w:hAnsi="Times New Roman" w:cs="Times New Roman"/>
          <w:sz w:val="24"/>
          <w:szCs w:val="24"/>
        </w:rPr>
        <w:t>“nagtagumpay sa pagli</w:t>
      </w:r>
      <w:r w:rsidR="00253505" w:rsidRPr="00F33937">
        <w:rPr>
          <w:rFonts w:ascii="Times New Roman" w:hAnsi="Times New Roman" w:cs="Times New Roman"/>
          <w:sz w:val="24"/>
          <w:szCs w:val="24"/>
        </w:rPr>
        <w:t>kha</w:t>
      </w:r>
      <w:r w:rsidRPr="00F33937">
        <w:rPr>
          <w:rFonts w:ascii="Times New Roman" w:hAnsi="Times New Roman" w:cs="Times New Roman"/>
          <w:sz w:val="24"/>
          <w:szCs w:val="24"/>
        </w:rPr>
        <w:t xml:space="preserve"> ng isang kulturang nagtataguyod </w:t>
      </w:r>
      <w:r w:rsidR="00F33937" w:rsidRPr="00F33937">
        <w:rPr>
          <w:rFonts w:ascii="Times New Roman" w:hAnsi="Times New Roman" w:cs="Times New Roman"/>
          <w:sz w:val="24"/>
          <w:szCs w:val="24"/>
        </w:rPr>
        <w:t>sa</w:t>
      </w:r>
      <w:r w:rsidRPr="00F33937">
        <w:rPr>
          <w:rFonts w:ascii="Times New Roman" w:hAnsi="Times New Roman" w:cs="Times New Roman"/>
          <w:sz w:val="24"/>
          <w:szCs w:val="24"/>
        </w:rPr>
        <w:t xml:space="preserve"> isang paraan ng pag-iisip, pag-aaral at pagkilos, kung saan ay itinuturing ng lahat </w:t>
      </w:r>
      <w:r w:rsidR="00F33937" w:rsidRPr="00F33937">
        <w:rPr>
          <w:rFonts w:ascii="Times New Roman" w:hAnsi="Times New Roman" w:cs="Times New Roman"/>
          <w:sz w:val="24"/>
          <w:szCs w:val="24"/>
        </w:rPr>
        <w:t xml:space="preserve">ang kanilang mga sarili </w:t>
      </w:r>
      <w:r w:rsidRPr="00F33937">
        <w:rPr>
          <w:rFonts w:ascii="Times New Roman" w:hAnsi="Times New Roman" w:cs="Times New Roman"/>
          <w:sz w:val="24"/>
          <w:szCs w:val="24"/>
        </w:rPr>
        <w:t>na lumalakad sa iisang landas ng paglilingkod” at “naka</w:t>
      </w:r>
      <w:r w:rsidR="00F33937" w:rsidRPr="00F33937">
        <w:rPr>
          <w:rFonts w:ascii="Times New Roman" w:hAnsi="Times New Roman" w:cs="Times New Roman"/>
          <w:sz w:val="24"/>
          <w:szCs w:val="24"/>
        </w:rPr>
        <w:t>pag</w:t>
      </w:r>
      <w:r w:rsidRPr="00F33937">
        <w:rPr>
          <w:rFonts w:ascii="Times New Roman" w:hAnsi="Times New Roman" w:cs="Times New Roman"/>
          <w:sz w:val="24"/>
          <w:szCs w:val="24"/>
        </w:rPr>
        <w:t xml:space="preserve">tamo </w:t>
      </w:r>
      <w:r w:rsidR="00F33937" w:rsidRPr="00F33937">
        <w:rPr>
          <w:rFonts w:ascii="Times New Roman" w:hAnsi="Times New Roman" w:cs="Times New Roman"/>
          <w:sz w:val="24"/>
          <w:szCs w:val="24"/>
        </w:rPr>
        <w:t xml:space="preserve">na </w:t>
      </w:r>
      <w:r w:rsidRPr="00F33937">
        <w:rPr>
          <w:rFonts w:ascii="Times New Roman" w:hAnsi="Times New Roman" w:cs="Times New Roman"/>
          <w:sz w:val="24"/>
          <w:szCs w:val="24"/>
        </w:rPr>
        <w:t xml:space="preserve">ng kakayahang mabigyan </w:t>
      </w:r>
      <w:r w:rsidR="00F33937" w:rsidRPr="00F33937">
        <w:rPr>
          <w:rFonts w:ascii="Times New Roman" w:hAnsi="Times New Roman" w:cs="Times New Roman"/>
          <w:sz w:val="24"/>
          <w:szCs w:val="24"/>
        </w:rPr>
        <w:t xml:space="preserve">ng pagkakataon ang </w:t>
      </w:r>
      <w:r w:rsidRPr="00F33937">
        <w:rPr>
          <w:rFonts w:ascii="Times New Roman" w:hAnsi="Times New Roman" w:cs="Times New Roman"/>
          <w:sz w:val="24"/>
          <w:szCs w:val="24"/>
        </w:rPr>
        <w:t xml:space="preserve">libo-libo, hindi lamang iyon, ng milyun-milyon, na </w:t>
      </w:r>
      <w:r w:rsidR="00F33937" w:rsidRPr="00F33937">
        <w:rPr>
          <w:rFonts w:ascii="Times New Roman" w:hAnsi="Times New Roman" w:cs="Times New Roman"/>
          <w:sz w:val="24"/>
          <w:szCs w:val="24"/>
        </w:rPr>
        <w:t>maka</w:t>
      </w:r>
      <w:r w:rsidRPr="00F33937">
        <w:rPr>
          <w:rFonts w:ascii="Times New Roman" w:hAnsi="Times New Roman" w:cs="Times New Roman"/>
          <w:sz w:val="24"/>
          <w:szCs w:val="24"/>
        </w:rPr>
        <w:t>pag-aral ng mga kasulatan sa maliliit na mga grupo na</w:t>
      </w:r>
      <w:r w:rsidR="00F33937" w:rsidRPr="00F33937">
        <w:rPr>
          <w:rFonts w:ascii="Times New Roman" w:hAnsi="Times New Roman" w:cs="Times New Roman"/>
          <w:sz w:val="24"/>
          <w:szCs w:val="24"/>
        </w:rPr>
        <w:t xml:space="preserve"> a</w:t>
      </w:r>
      <w:r w:rsidRPr="00F33937">
        <w:rPr>
          <w:rFonts w:ascii="Times New Roman" w:hAnsi="Times New Roman" w:cs="Times New Roman"/>
          <w:sz w:val="24"/>
          <w:szCs w:val="24"/>
        </w:rPr>
        <w:t>ng maliw</w:t>
      </w:r>
      <w:r w:rsidR="00F33937" w:rsidRPr="00F33937">
        <w:rPr>
          <w:rFonts w:ascii="Times New Roman" w:hAnsi="Times New Roman" w:cs="Times New Roman"/>
          <w:sz w:val="24"/>
          <w:szCs w:val="24"/>
        </w:rPr>
        <w:t>anag</w:t>
      </w:r>
      <w:r w:rsidRPr="00F33937">
        <w:rPr>
          <w:rFonts w:ascii="Times New Roman" w:hAnsi="Times New Roman" w:cs="Times New Roman"/>
          <w:sz w:val="24"/>
          <w:szCs w:val="24"/>
        </w:rPr>
        <w:t xml:space="preserve"> na layunin </w:t>
      </w:r>
      <w:r w:rsidR="00F33937" w:rsidRPr="00F33937">
        <w:rPr>
          <w:rFonts w:ascii="Times New Roman" w:hAnsi="Times New Roman" w:cs="Times New Roman"/>
          <w:sz w:val="24"/>
          <w:szCs w:val="24"/>
        </w:rPr>
        <w:t>nito ay a</w:t>
      </w:r>
      <w:r w:rsidRPr="00F33937">
        <w:rPr>
          <w:rFonts w:ascii="Times New Roman" w:hAnsi="Times New Roman" w:cs="Times New Roman"/>
          <w:sz w:val="24"/>
          <w:szCs w:val="24"/>
        </w:rPr>
        <w:t>ng pagsasalin ng mga tur</w:t>
      </w:r>
      <w:r w:rsidR="00F33937" w:rsidRPr="00F33937">
        <w:rPr>
          <w:rFonts w:ascii="Times New Roman" w:hAnsi="Times New Roman" w:cs="Times New Roman"/>
          <w:sz w:val="24"/>
          <w:szCs w:val="24"/>
        </w:rPr>
        <w:t xml:space="preserve">o </w:t>
      </w:r>
      <w:r w:rsidRPr="00F33937">
        <w:rPr>
          <w:rFonts w:ascii="Times New Roman" w:hAnsi="Times New Roman" w:cs="Times New Roman"/>
          <w:sz w:val="24"/>
          <w:szCs w:val="24"/>
        </w:rPr>
        <w:t xml:space="preserve">ng Baha’i </w:t>
      </w:r>
      <w:r w:rsidR="00F33937" w:rsidRPr="00F33937">
        <w:rPr>
          <w:rFonts w:ascii="Times New Roman" w:hAnsi="Times New Roman" w:cs="Times New Roman"/>
          <w:sz w:val="24"/>
          <w:szCs w:val="24"/>
        </w:rPr>
        <w:t>sa tunay na buhay</w:t>
      </w:r>
      <w:r w:rsidRPr="00F33937">
        <w:rPr>
          <w:rFonts w:ascii="Times New Roman" w:hAnsi="Times New Roman" w:cs="Times New Roman"/>
          <w:sz w:val="24"/>
          <w:szCs w:val="24"/>
        </w:rPr>
        <w:t>.”</w:t>
      </w:r>
      <w:r w:rsidR="00310299" w:rsidRPr="00F33937">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w:t>
      </w:r>
      <w:r w:rsidR="00310299">
        <w:rPr>
          <w:rFonts w:ascii="Times New Roman" w:hAnsi="Times New Roman" w:cs="Times New Roman"/>
          <w:sz w:val="24"/>
          <w:szCs w:val="24"/>
        </w:rPr>
        <w:t xml:space="preserve"> Matatagpuan dito ang nagtutugunang mga bahagi ng isang di-mapipigilang kilusan na maaaring payabungin sa mga populasyon</w:t>
      </w:r>
      <w:r w:rsidR="00310299" w:rsidRPr="00F33937">
        <w:rPr>
          <w:rFonts w:ascii="Times New Roman" w:hAnsi="Times New Roman" w:cs="Times New Roman"/>
          <w:sz w:val="24"/>
          <w:szCs w:val="24"/>
        </w:rPr>
        <w:t xml:space="preserve">g lokal, </w:t>
      </w:r>
      <w:r w:rsidR="00976E98" w:rsidRPr="00F33937">
        <w:rPr>
          <w:rFonts w:ascii="Times New Roman" w:hAnsi="Times New Roman" w:cs="Times New Roman"/>
          <w:sz w:val="24"/>
          <w:szCs w:val="24"/>
        </w:rPr>
        <w:t xml:space="preserve">at “malaki ang </w:t>
      </w:r>
      <w:r w:rsidR="00F33937" w:rsidRPr="00F33937">
        <w:rPr>
          <w:rFonts w:ascii="Times New Roman" w:hAnsi="Times New Roman" w:cs="Times New Roman"/>
          <w:sz w:val="24"/>
          <w:szCs w:val="24"/>
        </w:rPr>
        <w:t xml:space="preserve">tungkulin ng </w:t>
      </w:r>
      <w:r w:rsidR="00976E98" w:rsidRPr="00F33937">
        <w:rPr>
          <w:rFonts w:ascii="Times New Roman" w:hAnsi="Times New Roman" w:cs="Times New Roman"/>
          <w:sz w:val="24"/>
          <w:szCs w:val="24"/>
        </w:rPr>
        <w:t>mga naglilingkod bilang mga tutor kaugnay nito.”</w:t>
      </w:r>
      <w:r w:rsidR="00976E98" w:rsidRPr="00F33937">
        <w:rPr>
          <w:rStyle w:val="EndnoteReference"/>
          <w:rFonts w:ascii="Times New Roman" w:hAnsi="Times New Roman" w:cs="Times New Roman"/>
          <w:sz w:val="24"/>
          <w:szCs w:val="24"/>
        </w:rPr>
        <w:endnoteReference w:id="7"/>
      </w:r>
      <w:r w:rsidR="00F33937">
        <w:rPr>
          <w:rFonts w:ascii="Times New Roman" w:hAnsi="Times New Roman" w:cs="Times New Roman"/>
          <w:sz w:val="24"/>
          <w:szCs w:val="24"/>
        </w:rPr>
        <w:t xml:space="preserve">  </w:t>
      </w:r>
      <w:r w:rsidR="00976E98">
        <w:rPr>
          <w:rFonts w:ascii="Times New Roman" w:hAnsi="Times New Roman" w:cs="Times New Roman"/>
          <w:sz w:val="24"/>
          <w:szCs w:val="24"/>
        </w:rPr>
        <w:t>Patuloy pang ipinaliwanag ng House of Justice na</w:t>
      </w:r>
    </w:p>
    <w:p w14:paraId="7DBF1B85" w14:textId="77777777" w:rsidR="00E52EA7" w:rsidRDefault="00E52EA7" w:rsidP="00B05BDA">
      <w:pPr>
        <w:pStyle w:val="PlainText"/>
        <w:rPr>
          <w:rFonts w:ascii="Times New Roman" w:hAnsi="Times New Roman" w:cs="Times New Roman"/>
          <w:sz w:val="24"/>
          <w:szCs w:val="24"/>
        </w:rPr>
      </w:pPr>
    </w:p>
    <w:p w14:paraId="278FB1FB" w14:textId="77777777" w:rsidR="001F40B0" w:rsidRDefault="00F33937" w:rsidP="00A32AAA">
      <w:pPr>
        <w:pStyle w:val="PlainText"/>
        <w:ind w:left="720"/>
        <w:rPr>
          <w:rFonts w:ascii="Times New Roman" w:hAnsi="Times New Roman" w:cs="Times New Roman"/>
          <w:sz w:val="24"/>
          <w:szCs w:val="24"/>
        </w:rPr>
      </w:pPr>
      <w:r w:rsidRPr="009137F3">
        <w:rPr>
          <w:rFonts w:ascii="Times New Roman" w:hAnsi="Times New Roman" w:cs="Times New Roman"/>
          <w:sz w:val="24"/>
          <w:szCs w:val="24"/>
        </w:rPr>
        <w:t>Sa k</w:t>
      </w:r>
      <w:r w:rsidR="00A32AAA" w:rsidRPr="009137F3">
        <w:rPr>
          <w:rFonts w:ascii="Times New Roman" w:hAnsi="Times New Roman" w:cs="Times New Roman"/>
          <w:sz w:val="24"/>
          <w:szCs w:val="24"/>
        </w:rPr>
        <w:t xml:space="preserve">anila </w:t>
      </w:r>
      <w:r w:rsidRPr="009137F3">
        <w:rPr>
          <w:rFonts w:ascii="Times New Roman" w:hAnsi="Times New Roman" w:cs="Times New Roman"/>
          <w:sz w:val="24"/>
          <w:szCs w:val="24"/>
        </w:rPr>
        <w:t xml:space="preserve">ay </w:t>
      </w:r>
      <w:r w:rsidR="00A32AAA" w:rsidRPr="009137F3">
        <w:rPr>
          <w:rFonts w:ascii="Times New Roman" w:hAnsi="Times New Roman" w:cs="Times New Roman"/>
          <w:sz w:val="24"/>
          <w:szCs w:val="24"/>
        </w:rPr>
        <w:t>ang hamon</w:t>
      </w:r>
      <w:r w:rsidRPr="009137F3">
        <w:rPr>
          <w:rFonts w:ascii="Times New Roman" w:hAnsi="Times New Roman" w:cs="Times New Roman"/>
          <w:sz w:val="24"/>
          <w:szCs w:val="24"/>
        </w:rPr>
        <w:t>g</w:t>
      </w:r>
      <w:r w:rsidR="00A32AAA" w:rsidRPr="009137F3">
        <w:rPr>
          <w:rFonts w:ascii="Times New Roman" w:hAnsi="Times New Roman" w:cs="Times New Roman"/>
          <w:sz w:val="24"/>
          <w:szCs w:val="24"/>
        </w:rPr>
        <w:t xml:space="preserve"> </w:t>
      </w:r>
      <w:r w:rsidRPr="009137F3">
        <w:rPr>
          <w:rFonts w:ascii="Times New Roman" w:hAnsi="Times New Roman" w:cs="Times New Roman"/>
          <w:sz w:val="24"/>
          <w:szCs w:val="24"/>
        </w:rPr>
        <w:t xml:space="preserve">lumikha </w:t>
      </w:r>
      <w:r w:rsidR="00A32AAA" w:rsidRPr="009137F3">
        <w:rPr>
          <w:rFonts w:ascii="Times New Roman" w:hAnsi="Times New Roman" w:cs="Times New Roman"/>
          <w:sz w:val="24"/>
          <w:szCs w:val="24"/>
        </w:rPr>
        <w:t xml:space="preserve">ng kapaligirang </w:t>
      </w:r>
      <w:r w:rsidRPr="009137F3">
        <w:rPr>
          <w:rFonts w:ascii="Times New Roman" w:hAnsi="Times New Roman" w:cs="Times New Roman"/>
          <w:sz w:val="24"/>
          <w:szCs w:val="24"/>
        </w:rPr>
        <w:t xml:space="preserve">nakikini-kinita </w:t>
      </w:r>
      <w:r w:rsidR="00A32AAA" w:rsidRPr="009137F3">
        <w:rPr>
          <w:rFonts w:ascii="Times New Roman" w:hAnsi="Times New Roman" w:cs="Times New Roman"/>
          <w:sz w:val="24"/>
          <w:szCs w:val="24"/>
        </w:rPr>
        <w:t xml:space="preserve">ng mga kurso ng institute, isang kapaligirang nakatutulong sa espiritwal na pagbibigay-lakas </w:t>
      </w:r>
      <w:r w:rsidRPr="009137F3">
        <w:rPr>
          <w:rFonts w:ascii="Times New Roman" w:hAnsi="Times New Roman" w:cs="Times New Roman"/>
          <w:sz w:val="24"/>
          <w:szCs w:val="24"/>
        </w:rPr>
        <w:t>sa</w:t>
      </w:r>
      <w:r w:rsidR="00A32AAA" w:rsidRPr="009137F3">
        <w:rPr>
          <w:rFonts w:ascii="Times New Roman" w:hAnsi="Times New Roman" w:cs="Times New Roman"/>
          <w:sz w:val="24"/>
          <w:szCs w:val="24"/>
        </w:rPr>
        <w:t xml:space="preserve"> mga indibidwal, na sa dakong huli ay makikita ang kanilang mga sarili bilang masisiglang mga </w:t>
      </w:r>
      <w:r w:rsidRPr="009137F3">
        <w:rPr>
          <w:rFonts w:ascii="Times New Roman" w:hAnsi="Times New Roman" w:cs="Times New Roman"/>
          <w:sz w:val="24"/>
          <w:szCs w:val="24"/>
        </w:rPr>
        <w:t>kinatawan</w:t>
      </w:r>
      <w:r w:rsidR="00A32AAA" w:rsidRPr="009137F3">
        <w:rPr>
          <w:rFonts w:ascii="Times New Roman" w:hAnsi="Times New Roman" w:cs="Times New Roman"/>
          <w:sz w:val="24"/>
          <w:szCs w:val="24"/>
        </w:rPr>
        <w:t xml:space="preserve"> ng sarili nilang pag</w:t>
      </w:r>
      <w:r w:rsidRPr="009137F3">
        <w:rPr>
          <w:rFonts w:ascii="Times New Roman" w:hAnsi="Times New Roman" w:cs="Times New Roman"/>
          <w:sz w:val="24"/>
          <w:szCs w:val="24"/>
        </w:rPr>
        <w:t xml:space="preserve">sisikap </w:t>
      </w:r>
      <w:r w:rsidR="009137F3" w:rsidRPr="009137F3">
        <w:rPr>
          <w:rFonts w:ascii="Times New Roman" w:hAnsi="Times New Roman" w:cs="Times New Roman"/>
          <w:sz w:val="24"/>
          <w:szCs w:val="24"/>
        </w:rPr>
        <w:t xml:space="preserve">na </w:t>
      </w:r>
      <w:r w:rsidRPr="009137F3">
        <w:rPr>
          <w:rFonts w:ascii="Times New Roman" w:hAnsi="Times New Roman" w:cs="Times New Roman"/>
          <w:sz w:val="24"/>
          <w:szCs w:val="24"/>
        </w:rPr>
        <w:t>m</w:t>
      </w:r>
      <w:r w:rsidR="00A32AAA" w:rsidRPr="009137F3">
        <w:rPr>
          <w:rFonts w:ascii="Times New Roman" w:hAnsi="Times New Roman" w:cs="Times New Roman"/>
          <w:sz w:val="24"/>
          <w:szCs w:val="24"/>
        </w:rPr>
        <w:t xml:space="preserve">atuto, bilang </w:t>
      </w:r>
      <w:r w:rsidR="009137F3" w:rsidRPr="009137F3">
        <w:rPr>
          <w:rFonts w:ascii="Times New Roman" w:hAnsi="Times New Roman" w:cs="Times New Roman"/>
          <w:sz w:val="24"/>
          <w:szCs w:val="24"/>
        </w:rPr>
        <w:t xml:space="preserve">pangunahing </w:t>
      </w:r>
      <w:r w:rsidR="00A32AAA" w:rsidRPr="009137F3">
        <w:rPr>
          <w:rFonts w:ascii="Times New Roman" w:hAnsi="Times New Roman" w:cs="Times New Roman"/>
          <w:sz w:val="24"/>
          <w:szCs w:val="24"/>
        </w:rPr>
        <w:t xml:space="preserve">mga </w:t>
      </w:r>
      <w:r w:rsidR="009137F3" w:rsidRPr="009137F3">
        <w:rPr>
          <w:rFonts w:ascii="Times New Roman" w:hAnsi="Times New Roman" w:cs="Times New Roman"/>
          <w:sz w:val="24"/>
          <w:szCs w:val="24"/>
        </w:rPr>
        <w:t xml:space="preserve">tagapagtaguyod </w:t>
      </w:r>
      <w:r w:rsidR="00A32AAA" w:rsidRPr="009137F3">
        <w:rPr>
          <w:rFonts w:ascii="Times New Roman" w:hAnsi="Times New Roman" w:cs="Times New Roman"/>
          <w:sz w:val="24"/>
          <w:szCs w:val="24"/>
        </w:rPr>
        <w:t xml:space="preserve">ng isang patuloy na pagsisikap na </w:t>
      </w:r>
      <w:r w:rsidR="009137F3" w:rsidRPr="009137F3">
        <w:rPr>
          <w:rFonts w:ascii="Times New Roman" w:hAnsi="Times New Roman" w:cs="Times New Roman"/>
          <w:sz w:val="24"/>
          <w:szCs w:val="24"/>
        </w:rPr>
        <w:t xml:space="preserve">isagawa </w:t>
      </w:r>
      <w:r w:rsidR="00A32AAA" w:rsidRPr="009137F3">
        <w:rPr>
          <w:rFonts w:ascii="Times New Roman" w:hAnsi="Times New Roman" w:cs="Times New Roman"/>
          <w:sz w:val="24"/>
          <w:szCs w:val="24"/>
        </w:rPr>
        <w:t>ang kaalaman upang magka</w:t>
      </w:r>
      <w:r w:rsidR="009137F3" w:rsidRPr="009137F3">
        <w:rPr>
          <w:rFonts w:ascii="Times New Roman" w:hAnsi="Times New Roman" w:cs="Times New Roman"/>
          <w:sz w:val="24"/>
          <w:szCs w:val="24"/>
        </w:rPr>
        <w:t>bisa sa</w:t>
      </w:r>
      <w:r w:rsidR="00A32AAA" w:rsidRPr="009137F3">
        <w:rPr>
          <w:rFonts w:ascii="Times New Roman" w:hAnsi="Times New Roman" w:cs="Times New Roman"/>
          <w:sz w:val="24"/>
          <w:szCs w:val="24"/>
        </w:rPr>
        <w:t xml:space="preserve"> indibidwal at sama-samang pagbabago.  Kapag </w:t>
      </w:r>
      <w:r w:rsidR="009137F3" w:rsidRPr="009137F3">
        <w:rPr>
          <w:rFonts w:ascii="Times New Roman" w:hAnsi="Times New Roman" w:cs="Times New Roman"/>
          <w:sz w:val="24"/>
          <w:szCs w:val="24"/>
        </w:rPr>
        <w:t>m</w:t>
      </w:r>
      <w:r w:rsidR="00A32AAA" w:rsidRPr="009137F3">
        <w:rPr>
          <w:rFonts w:ascii="Times New Roman" w:hAnsi="Times New Roman" w:cs="Times New Roman"/>
          <w:sz w:val="24"/>
          <w:szCs w:val="24"/>
        </w:rPr>
        <w:t xml:space="preserve">abigo </w:t>
      </w:r>
      <w:r w:rsidR="00395C09">
        <w:rPr>
          <w:rFonts w:ascii="Times New Roman" w:hAnsi="Times New Roman" w:cs="Times New Roman"/>
          <w:sz w:val="24"/>
          <w:szCs w:val="24"/>
        </w:rPr>
        <w:t>r</w:t>
      </w:r>
      <w:r w:rsidR="00A32AAA" w:rsidRPr="009137F3">
        <w:rPr>
          <w:rFonts w:ascii="Times New Roman" w:hAnsi="Times New Roman" w:cs="Times New Roman"/>
          <w:sz w:val="24"/>
          <w:szCs w:val="24"/>
        </w:rPr>
        <w:t xml:space="preserve">ito, gaanuman </w:t>
      </w:r>
      <w:r w:rsidR="00A32AAA" w:rsidRPr="009137F3">
        <w:rPr>
          <w:rFonts w:ascii="Times New Roman" w:hAnsi="Times New Roman" w:cs="Times New Roman"/>
          <w:sz w:val="24"/>
          <w:szCs w:val="24"/>
        </w:rPr>
        <w:lastRenderedPageBreak/>
        <w:t>karami</w:t>
      </w:r>
      <w:r w:rsidR="009137F3" w:rsidRPr="009137F3">
        <w:rPr>
          <w:rFonts w:ascii="Times New Roman" w:hAnsi="Times New Roman" w:cs="Times New Roman"/>
          <w:sz w:val="24"/>
          <w:szCs w:val="24"/>
        </w:rPr>
        <w:t xml:space="preserve"> a</w:t>
      </w:r>
      <w:r w:rsidR="00A32AAA" w:rsidRPr="009137F3">
        <w:rPr>
          <w:rFonts w:ascii="Times New Roman" w:hAnsi="Times New Roman" w:cs="Times New Roman"/>
          <w:sz w:val="24"/>
          <w:szCs w:val="24"/>
        </w:rPr>
        <w:t xml:space="preserve">ng </w:t>
      </w:r>
      <w:r w:rsidR="009137F3" w:rsidRPr="009137F3">
        <w:rPr>
          <w:rFonts w:ascii="Times New Roman" w:hAnsi="Times New Roman" w:cs="Times New Roman"/>
          <w:sz w:val="24"/>
          <w:szCs w:val="24"/>
        </w:rPr>
        <w:t xml:space="preserve">mga </w:t>
      </w:r>
      <w:r w:rsidR="00A32AAA" w:rsidRPr="009137F3">
        <w:rPr>
          <w:rFonts w:ascii="Times New Roman" w:hAnsi="Times New Roman" w:cs="Times New Roman"/>
          <w:sz w:val="24"/>
          <w:szCs w:val="24"/>
        </w:rPr>
        <w:t xml:space="preserve">study circle </w:t>
      </w:r>
      <w:r w:rsidR="009137F3" w:rsidRPr="009137F3">
        <w:rPr>
          <w:rFonts w:ascii="Times New Roman" w:hAnsi="Times New Roman" w:cs="Times New Roman"/>
          <w:sz w:val="24"/>
          <w:szCs w:val="24"/>
        </w:rPr>
        <w:t>na</w:t>
      </w:r>
      <w:r w:rsidR="00A32AAA" w:rsidRPr="009137F3">
        <w:rPr>
          <w:rFonts w:ascii="Times New Roman" w:hAnsi="Times New Roman" w:cs="Times New Roman"/>
          <w:sz w:val="24"/>
          <w:szCs w:val="24"/>
        </w:rPr>
        <w:t xml:space="preserve"> </w:t>
      </w:r>
      <w:r w:rsidR="00395C09">
        <w:rPr>
          <w:rFonts w:ascii="Times New Roman" w:hAnsi="Times New Roman" w:cs="Times New Roman"/>
          <w:sz w:val="24"/>
          <w:szCs w:val="24"/>
        </w:rPr>
        <w:t>ma</w:t>
      </w:r>
      <w:r w:rsidR="00A32AAA" w:rsidRPr="009137F3">
        <w:rPr>
          <w:rFonts w:ascii="Times New Roman" w:hAnsi="Times New Roman" w:cs="Times New Roman"/>
          <w:sz w:val="24"/>
          <w:szCs w:val="24"/>
        </w:rPr>
        <w:t xml:space="preserve">buo sa isang cluster, ang </w:t>
      </w:r>
      <w:r w:rsidR="009137F3" w:rsidRPr="009137F3">
        <w:rPr>
          <w:rFonts w:ascii="Times New Roman" w:hAnsi="Times New Roman" w:cs="Times New Roman"/>
          <w:sz w:val="24"/>
          <w:szCs w:val="24"/>
        </w:rPr>
        <w:t>lakas na</w:t>
      </w:r>
      <w:r w:rsidR="00A32AAA" w:rsidRPr="009137F3">
        <w:rPr>
          <w:rFonts w:ascii="Times New Roman" w:hAnsi="Times New Roman" w:cs="Times New Roman"/>
          <w:sz w:val="24"/>
          <w:szCs w:val="24"/>
        </w:rPr>
        <w:t xml:space="preserve"> kinakailangan</w:t>
      </w:r>
      <w:r w:rsidR="00A86B0C" w:rsidRPr="009137F3">
        <w:rPr>
          <w:rFonts w:ascii="Times New Roman" w:hAnsi="Times New Roman" w:cs="Times New Roman"/>
          <w:sz w:val="24"/>
          <w:szCs w:val="24"/>
        </w:rPr>
        <w:t xml:space="preserve"> upang </w:t>
      </w:r>
      <w:r w:rsidR="009137F3" w:rsidRPr="009137F3">
        <w:rPr>
          <w:rFonts w:ascii="Times New Roman" w:hAnsi="Times New Roman" w:cs="Times New Roman"/>
          <w:sz w:val="24"/>
          <w:szCs w:val="24"/>
        </w:rPr>
        <w:t xml:space="preserve">isulong </w:t>
      </w:r>
      <w:r w:rsidR="00A86B0C" w:rsidRPr="009137F3">
        <w:rPr>
          <w:rFonts w:ascii="Times New Roman" w:hAnsi="Times New Roman" w:cs="Times New Roman"/>
          <w:sz w:val="24"/>
          <w:szCs w:val="24"/>
        </w:rPr>
        <w:t>ang pagbabago ay hindi malilikha.”</w:t>
      </w:r>
      <w:r w:rsidR="00A86B0C" w:rsidRPr="009137F3">
        <w:rPr>
          <w:rStyle w:val="EndnoteReference"/>
          <w:rFonts w:ascii="Times New Roman" w:hAnsi="Times New Roman" w:cs="Times New Roman"/>
          <w:sz w:val="24"/>
          <w:szCs w:val="24"/>
        </w:rPr>
        <w:endnoteReference w:id="8"/>
      </w:r>
    </w:p>
    <w:p w14:paraId="4EABBCFB" w14:textId="77777777" w:rsidR="00A32AAA" w:rsidRDefault="00A32AAA" w:rsidP="00B05BDA">
      <w:pPr>
        <w:pStyle w:val="PlainText"/>
        <w:rPr>
          <w:rFonts w:ascii="Times New Roman" w:hAnsi="Times New Roman" w:cs="Times New Roman"/>
          <w:sz w:val="24"/>
          <w:szCs w:val="24"/>
        </w:rPr>
      </w:pPr>
    </w:p>
    <w:p w14:paraId="2D7DB802" w14:textId="77777777" w:rsidR="001F40B0" w:rsidRDefault="00A86B0C" w:rsidP="00B05BDA">
      <w:pPr>
        <w:pStyle w:val="PlainText"/>
        <w:rPr>
          <w:rFonts w:ascii="Times New Roman" w:hAnsi="Times New Roman" w:cs="Times New Roman"/>
          <w:sz w:val="24"/>
          <w:szCs w:val="24"/>
        </w:rPr>
      </w:pPr>
      <w:r>
        <w:rPr>
          <w:rFonts w:ascii="Times New Roman" w:hAnsi="Times New Roman" w:cs="Times New Roman"/>
          <w:sz w:val="24"/>
          <w:szCs w:val="24"/>
        </w:rPr>
        <w:tab/>
        <w:t>Ang mga may pananagutan para sa pamamahala sa gawain ng bawat institute ay inatasang matuto kung paano magiging higit at higit pang mabisa ang mga tutor sa pagtulong sa mga indibidwal sa pagpapalaya ng kanilang natatagong kakayahan upang makatulong sa pag-unlad sa loob ng mga cluster na pinaglilingkuran nila.  Kaugnay nito, may ilang tiyak na mga alalahanin na kailangang harapin ng bawat institute.</w:t>
      </w:r>
    </w:p>
    <w:p w14:paraId="4B0901DD" w14:textId="77777777" w:rsidR="00A86B0C" w:rsidRDefault="00A86B0C" w:rsidP="00B05BDA">
      <w:pPr>
        <w:pStyle w:val="PlainText"/>
        <w:rPr>
          <w:rFonts w:ascii="Times New Roman" w:hAnsi="Times New Roman" w:cs="Times New Roman"/>
          <w:sz w:val="24"/>
          <w:szCs w:val="24"/>
        </w:rPr>
      </w:pPr>
    </w:p>
    <w:p w14:paraId="33994CA9" w14:textId="77777777" w:rsidR="001F40B0" w:rsidRDefault="00A86B0C"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Ang mga </w:t>
      </w:r>
      <w:r w:rsidR="008A467E">
        <w:rPr>
          <w:rFonts w:ascii="Times New Roman" w:hAnsi="Times New Roman" w:cs="Times New Roman"/>
          <w:sz w:val="24"/>
          <w:szCs w:val="24"/>
        </w:rPr>
        <w:t>kaibigang naglilingkod bilang mga tutor ay pinakamabisa kapag mahusay nilang nauunawaan na ang layunin ng institute ay ang magbangon ng mga yaman-tao na may kakayahang linangin ang proseso ng pagtatatag ng pamayanan sa pamamagitan ng paglapat ng mga katuruang Baha’i.  Kailangang mapahalagahan ng mga kaibigang ito ang li</w:t>
      </w:r>
      <w:r w:rsidR="008A467E" w:rsidRPr="003F2669">
        <w:rPr>
          <w:rFonts w:ascii="Times New Roman" w:hAnsi="Times New Roman" w:cs="Times New Roman"/>
          <w:sz w:val="24"/>
          <w:szCs w:val="24"/>
        </w:rPr>
        <w:t xml:space="preserve">kas na katangian ng proseso ng institute at </w:t>
      </w:r>
      <w:r w:rsidR="003F2669" w:rsidRPr="003F2669">
        <w:rPr>
          <w:rFonts w:ascii="Times New Roman" w:hAnsi="Times New Roman" w:cs="Times New Roman"/>
          <w:sz w:val="24"/>
          <w:szCs w:val="24"/>
        </w:rPr>
        <w:t xml:space="preserve">ang </w:t>
      </w:r>
      <w:r w:rsidR="008A467E" w:rsidRPr="003F2669">
        <w:rPr>
          <w:rFonts w:ascii="Times New Roman" w:hAnsi="Times New Roman" w:cs="Times New Roman"/>
          <w:sz w:val="24"/>
          <w:szCs w:val="24"/>
        </w:rPr>
        <w:t>“</w:t>
      </w:r>
      <w:r w:rsidR="003F2669" w:rsidRPr="003F2669">
        <w:rPr>
          <w:rFonts w:ascii="Times New Roman" w:hAnsi="Times New Roman" w:cs="Times New Roman"/>
          <w:sz w:val="24"/>
          <w:szCs w:val="24"/>
        </w:rPr>
        <w:t>mga</w:t>
      </w:r>
      <w:r w:rsidR="008A467E" w:rsidRPr="003F2669">
        <w:rPr>
          <w:rFonts w:ascii="Times New Roman" w:hAnsi="Times New Roman" w:cs="Times New Roman"/>
          <w:sz w:val="24"/>
          <w:szCs w:val="24"/>
        </w:rPr>
        <w:t xml:space="preserve"> nagtutugunang mga bahagi na </w:t>
      </w:r>
      <w:r w:rsidR="003F2669" w:rsidRPr="003F2669">
        <w:rPr>
          <w:rFonts w:ascii="Times New Roman" w:hAnsi="Times New Roman" w:cs="Times New Roman"/>
          <w:sz w:val="24"/>
          <w:szCs w:val="24"/>
        </w:rPr>
        <w:t>pinagbabatayan</w:t>
      </w:r>
      <w:r w:rsidR="008A467E" w:rsidRPr="003F2669">
        <w:rPr>
          <w:rFonts w:ascii="Times New Roman" w:hAnsi="Times New Roman" w:cs="Times New Roman"/>
          <w:sz w:val="24"/>
          <w:szCs w:val="24"/>
        </w:rPr>
        <w:t xml:space="preserve"> nito—ang diwa ng mabuting samahan na nililikha nito, ang </w:t>
      </w:r>
      <w:r w:rsidR="00F763CA" w:rsidRPr="003F2669">
        <w:rPr>
          <w:rFonts w:ascii="Times New Roman" w:hAnsi="Times New Roman" w:cs="Times New Roman"/>
          <w:sz w:val="24"/>
          <w:szCs w:val="24"/>
        </w:rPr>
        <w:t xml:space="preserve">paraan ng pakikilahok na ginagamit nito, ang </w:t>
      </w:r>
      <w:r w:rsidR="003F2669" w:rsidRPr="003F2669">
        <w:rPr>
          <w:rFonts w:ascii="Times New Roman" w:hAnsi="Times New Roman" w:cs="Times New Roman"/>
          <w:sz w:val="24"/>
          <w:szCs w:val="24"/>
        </w:rPr>
        <w:t>m</w:t>
      </w:r>
      <w:r w:rsidR="00F763CA" w:rsidRPr="003F2669">
        <w:rPr>
          <w:rFonts w:ascii="Times New Roman" w:hAnsi="Times New Roman" w:cs="Times New Roman"/>
          <w:sz w:val="24"/>
          <w:szCs w:val="24"/>
        </w:rPr>
        <w:t>alalim n</w:t>
      </w:r>
      <w:r w:rsidR="003F2669" w:rsidRPr="003F2669">
        <w:rPr>
          <w:rFonts w:ascii="Times New Roman" w:hAnsi="Times New Roman" w:cs="Times New Roman"/>
          <w:sz w:val="24"/>
          <w:szCs w:val="24"/>
        </w:rPr>
        <w:t>a</w:t>
      </w:r>
      <w:r w:rsidR="00F763CA" w:rsidRPr="003F2669">
        <w:rPr>
          <w:rFonts w:ascii="Times New Roman" w:hAnsi="Times New Roman" w:cs="Times New Roman"/>
          <w:sz w:val="24"/>
          <w:szCs w:val="24"/>
        </w:rPr>
        <w:t xml:space="preserve"> pag</w:t>
      </w:r>
      <w:r w:rsidR="003F2669" w:rsidRPr="003F2669">
        <w:rPr>
          <w:rFonts w:ascii="Times New Roman" w:hAnsi="Times New Roman" w:cs="Times New Roman"/>
          <w:sz w:val="24"/>
          <w:szCs w:val="24"/>
        </w:rPr>
        <w:t>ka</w:t>
      </w:r>
      <w:r w:rsidR="00F763CA" w:rsidRPr="003F2669">
        <w:rPr>
          <w:rFonts w:ascii="Times New Roman" w:hAnsi="Times New Roman" w:cs="Times New Roman"/>
          <w:sz w:val="24"/>
          <w:szCs w:val="24"/>
        </w:rPr>
        <w:t>-unawa</w:t>
      </w:r>
      <w:r w:rsidR="003F2669" w:rsidRPr="003F2669">
        <w:rPr>
          <w:rFonts w:ascii="Times New Roman" w:hAnsi="Times New Roman" w:cs="Times New Roman"/>
          <w:sz w:val="24"/>
          <w:szCs w:val="24"/>
        </w:rPr>
        <w:t xml:space="preserve"> na pinagyayaman</w:t>
      </w:r>
      <w:r w:rsidR="00F763CA" w:rsidRPr="003F2669">
        <w:rPr>
          <w:rFonts w:ascii="Times New Roman" w:hAnsi="Times New Roman" w:cs="Times New Roman"/>
          <w:sz w:val="24"/>
          <w:szCs w:val="24"/>
        </w:rPr>
        <w:t xml:space="preserve"> nito, ang mga gawain ng paglilingkod na iminumungkahi nito, at, higit sa lahat, ang pag</w:t>
      </w:r>
      <w:r w:rsidR="003F2669" w:rsidRPr="003F2669">
        <w:rPr>
          <w:rFonts w:ascii="Times New Roman" w:hAnsi="Times New Roman" w:cs="Times New Roman"/>
          <w:sz w:val="24"/>
          <w:szCs w:val="24"/>
        </w:rPr>
        <w:t>titiwala</w:t>
      </w:r>
      <w:r w:rsidR="00F763CA" w:rsidRPr="003F2669">
        <w:rPr>
          <w:rFonts w:ascii="Times New Roman" w:hAnsi="Times New Roman" w:cs="Times New Roman"/>
          <w:sz w:val="24"/>
          <w:szCs w:val="24"/>
        </w:rPr>
        <w:t xml:space="preserve"> nito sa Salita ng Diyos.”</w:t>
      </w:r>
      <w:r w:rsidR="00F763CA" w:rsidRPr="003F2669">
        <w:rPr>
          <w:rStyle w:val="EndnoteReference"/>
          <w:rFonts w:ascii="Times New Roman" w:hAnsi="Times New Roman" w:cs="Times New Roman"/>
          <w:sz w:val="24"/>
          <w:szCs w:val="24"/>
        </w:rPr>
        <w:endnoteReference w:id="9"/>
      </w:r>
      <w:r w:rsidR="00F763CA">
        <w:rPr>
          <w:rFonts w:ascii="Times New Roman" w:hAnsi="Times New Roman" w:cs="Times New Roman"/>
          <w:sz w:val="24"/>
          <w:szCs w:val="24"/>
        </w:rPr>
        <w:t xml:space="preserve">  Kailangan nilang maging higit na bihasa sa kung paano pinahuhusay ng proseso ang mga kakayahang maglingkod sa Kapakanan sa pamamagitan ng pagsasama-sama ng pag-aaral, pagsasa</w:t>
      </w:r>
      <w:r w:rsidR="00395C09">
        <w:rPr>
          <w:rFonts w:ascii="Times New Roman" w:hAnsi="Times New Roman" w:cs="Times New Roman"/>
          <w:sz w:val="24"/>
          <w:szCs w:val="24"/>
        </w:rPr>
        <w:t>nay, at paglilingkod.  Habang nagt</w:t>
      </w:r>
      <w:r w:rsidR="00F763CA">
        <w:rPr>
          <w:rFonts w:ascii="Times New Roman" w:hAnsi="Times New Roman" w:cs="Times New Roman"/>
          <w:sz w:val="24"/>
          <w:szCs w:val="24"/>
        </w:rPr>
        <w:t>atamo ng karanasan ang mga tutor, sila ay nagkakaroon ng higit na malalim na mga pag-unawa kung paano dina</w:t>
      </w:r>
      <w:r w:rsidR="00395C09">
        <w:rPr>
          <w:rFonts w:ascii="Times New Roman" w:hAnsi="Times New Roman" w:cs="Times New Roman"/>
          <w:sz w:val="24"/>
          <w:szCs w:val="24"/>
        </w:rPr>
        <w:t>r</w:t>
      </w:r>
      <w:r w:rsidR="00F763CA">
        <w:rPr>
          <w:rFonts w:ascii="Times New Roman" w:hAnsi="Times New Roman" w:cs="Times New Roman"/>
          <w:sz w:val="24"/>
          <w:szCs w:val="24"/>
        </w:rPr>
        <w:t xml:space="preserve">agdagan ng aklat ng institute ang kakayahang nalinang ng naunang aklat upang bigyang-kakayahan ang mga indibidwal.  </w:t>
      </w:r>
      <w:r w:rsidR="003A413B">
        <w:rPr>
          <w:rFonts w:ascii="Times New Roman" w:hAnsi="Times New Roman" w:cs="Times New Roman"/>
          <w:sz w:val="24"/>
          <w:szCs w:val="24"/>
        </w:rPr>
        <w:t>Nauunawaan nila ang mga katangiang espiritwal na ginigising ng bawat kurso, ang mga saloobing itinataguyod nito, ang kaalamang ibinabahagi nito, ang mga kasanayang ipinagkakaloob nito, ang gawaing paglilingkod na ipinakikilala nito, at ang mga pakikipag-unay na pinayayabong nito.</w:t>
      </w:r>
    </w:p>
    <w:p w14:paraId="1B1EACEA" w14:textId="77777777" w:rsidR="003A413B" w:rsidRDefault="003A413B" w:rsidP="00B05BDA">
      <w:pPr>
        <w:pStyle w:val="PlainText"/>
        <w:rPr>
          <w:rFonts w:ascii="Times New Roman" w:hAnsi="Times New Roman" w:cs="Times New Roman"/>
          <w:sz w:val="24"/>
          <w:szCs w:val="24"/>
        </w:rPr>
      </w:pPr>
    </w:p>
    <w:p w14:paraId="02DC455C" w14:textId="77777777" w:rsidR="003A413B" w:rsidRPr="003A1C5B" w:rsidRDefault="003A413B"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Sa wakas, ang mga tutor ay umaabot sa yugtong nagagawa nilang gabayan ang pag-aaral ng mga aklat sa gayong paraan na </w:t>
      </w:r>
      <w:r w:rsidR="00BC1353">
        <w:rPr>
          <w:rFonts w:ascii="Times New Roman" w:hAnsi="Times New Roman" w:cs="Times New Roman"/>
          <w:sz w:val="24"/>
          <w:szCs w:val="24"/>
        </w:rPr>
        <w:t xml:space="preserve">pinahuhusay ang pag-unawa at hinuhubog ang mga saloobin, at ng pagsasa-ayos ng praktikal na mga bahagi nito sa paraang nagbibigay ng lakas-loob.  Kapag tinutulungan ng mga tutor ang mga kalahok na magsimulang ilapat, una kaugnay ng study circle at pagkatapos ay sa pamayanan, kung anuman ang kanilang pinag-aaralan, ang lahat—kabilang </w:t>
      </w:r>
      <w:r w:rsidR="00395C09">
        <w:rPr>
          <w:rFonts w:ascii="Times New Roman" w:hAnsi="Times New Roman" w:cs="Times New Roman"/>
          <w:sz w:val="24"/>
          <w:szCs w:val="24"/>
        </w:rPr>
        <w:t>d</w:t>
      </w:r>
      <w:r w:rsidR="00BC1353">
        <w:rPr>
          <w:rFonts w:ascii="Times New Roman" w:hAnsi="Times New Roman" w:cs="Times New Roman"/>
          <w:sz w:val="24"/>
          <w:szCs w:val="24"/>
        </w:rPr>
        <w:t xml:space="preserve">in ang mga tutor—ay higit pang napapahalagahan ang likas na katangian ng namumukadkad na proseso ng pagtatatag ng pamayanan.  Higit pa </w:t>
      </w:r>
      <w:r w:rsidR="00395C09">
        <w:rPr>
          <w:rFonts w:ascii="Times New Roman" w:hAnsi="Times New Roman" w:cs="Times New Roman"/>
          <w:sz w:val="24"/>
          <w:szCs w:val="24"/>
        </w:rPr>
        <w:t>r</w:t>
      </w:r>
      <w:r w:rsidR="00BC1353">
        <w:rPr>
          <w:rFonts w:ascii="Times New Roman" w:hAnsi="Times New Roman" w:cs="Times New Roman"/>
          <w:sz w:val="24"/>
          <w:szCs w:val="24"/>
        </w:rPr>
        <w:t xml:space="preserve">ito, </w:t>
      </w:r>
      <w:r w:rsidR="00DF7E36">
        <w:rPr>
          <w:rFonts w:ascii="Times New Roman" w:hAnsi="Times New Roman" w:cs="Times New Roman"/>
          <w:sz w:val="24"/>
          <w:szCs w:val="24"/>
        </w:rPr>
        <w:t>pinayayabong ng mga tutor</w:t>
      </w:r>
      <w:r w:rsidR="00B62C0D">
        <w:rPr>
          <w:rFonts w:ascii="Times New Roman" w:hAnsi="Times New Roman" w:cs="Times New Roman"/>
          <w:sz w:val="24"/>
          <w:szCs w:val="24"/>
        </w:rPr>
        <w:t xml:space="preserve"> ang isang kapaligirang nakapagbibigay ng espiritwal na lakas at ng napakalalim na pagkakaibigan sa pagitan ng mga sama-samang nag-aaral.  Pinag-uugnay nila ang umuusbong pa lamang na mga pagsisikap ng mga kaibigang ito sa isang proseso ng pagtatatag ng pamayanan na isinasagawa na at sa mga institusyon at mga</w:t>
      </w:r>
      <w:r w:rsidR="00395C09">
        <w:rPr>
          <w:rFonts w:ascii="Times New Roman" w:hAnsi="Times New Roman" w:cs="Times New Roman"/>
          <w:sz w:val="24"/>
          <w:szCs w:val="24"/>
        </w:rPr>
        <w:t xml:space="preserve"> </w:t>
      </w:r>
      <w:r w:rsidR="00B62C0D">
        <w:rPr>
          <w:rFonts w:ascii="Times New Roman" w:hAnsi="Times New Roman" w:cs="Times New Roman"/>
          <w:sz w:val="24"/>
          <w:szCs w:val="24"/>
        </w:rPr>
        <w:t xml:space="preserve">sangay ng Pananampalataya na nakatayong handang tumangkilik sa lahat ng mga nag-aaral ng mga </w:t>
      </w:r>
      <w:r w:rsidR="00B62C0D" w:rsidRPr="003A1C5B">
        <w:rPr>
          <w:rFonts w:ascii="Times New Roman" w:hAnsi="Times New Roman" w:cs="Times New Roman"/>
          <w:sz w:val="24"/>
          <w:szCs w:val="24"/>
        </w:rPr>
        <w:t xml:space="preserve">kurso ng institute.  </w:t>
      </w:r>
    </w:p>
    <w:p w14:paraId="575D7E50" w14:textId="77777777" w:rsidR="001F40B0" w:rsidRPr="003A1C5B" w:rsidRDefault="001F40B0" w:rsidP="00B05BDA">
      <w:pPr>
        <w:pStyle w:val="PlainText"/>
        <w:rPr>
          <w:rFonts w:ascii="Times New Roman" w:hAnsi="Times New Roman" w:cs="Times New Roman"/>
          <w:sz w:val="24"/>
          <w:szCs w:val="24"/>
        </w:rPr>
      </w:pPr>
    </w:p>
    <w:p w14:paraId="38C39D21" w14:textId="77777777" w:rsidR="001F40B0" w:rsidRDefault="00D70FF6" w:rsidP="00B05BDA">
      <w:pPr>
        <w:pStyle w:val="PlainText"/>
        <w:rPr>
          <w:rFonts w:ascii="Times New Roman" w:hAnsi="Times New Roman" w:cs="Times New Roman"/>
          <w:sz w:val="24"/>
          <w:szCs w:val="24"/>
        </w:rPr>
      </w:pPr>
      <w:r w:rsidRPr="003A1C5B">
        <w:rPr>
          <w:rFonts w:ascii="Times New Roman" w:hAnsi="Times New Roman" w:cs="Times New Roman"/>
          <w:sz w:val="24"/>
          <w:szCs w:val="24"/>
        </w:rPr>
        <w:tab/>
        <w:t xml:space="preserve">Mangyari pa, “ang mga kakayahan ng </w:t>
      </w:r>
      <w:r w:rsidR="001F2DCE" w:rsidRPr="003A1C5B">
        <w:rPr>
          <w:rFonts w:ascii="Times New Roman" w:hAnsi="Times New Roman" w:cs="Times New Roman"/>
          <w:sz w:val="24"/>
          <w:szCs w:val="24"/>
        </w:rPr>
        <w:t xml:space="preserve">isang </w:t>
      </w:r>
      <w:r w:rsidRPr="003A1C5B">
        <w:rPr>
          <w:rFonts w:ascii="Times New Roman" w:hAnsi="Times New Roman" w:cs="Times New Roman"/>
          <w:sz w:val="24"/>
          <w:szCs w:val="24"/>
        </w:rPr>
        <w:t>tutor ay patuloy na umuunlad habang ang indibidwal ay pumapasok sa larangan ng pag</w:t>
      </w:r>
      <w:r w:rsidR="003A1C5B" w:rsidRPr="003A1C5B">
        <w:rPr>
          <w:rFonts w:ascii="Times New Roman" w:hAnsi="Times New Roman" w:cs="Times New Roman"/>
          <w:sz w:val="24"/>
          <w:szCs w:val="24"/>
        </w:rPr>
        <w:t>gawa</w:t>
      </w:r>
      <w:r w:rsidRPr="003A1C5B">
        <w:rPr>
          <w:rFonts w:ascii="Times New Roman" w:hAnsi="Times New Roman" w:cs="Times New Roman"/>
          <w:sz w:val="24"/>
          <w:szCs w:val="24"/>
        </w:rPr>
        <w:t xml:space="preserve"> at </w:t>
      </w:r>
      <w:r w:rsidR="003A1C5B" w:rsidRPr="003A1C5B">
        <w:rPr>
          <w:rFonts w:ascii="Times New Roman" w:hAnsi="Times New Roman" w:cs="Times New Roman"/>
          <w:sz w:val="24"/>
          <w:szCs w:val="24"/>
        </w:rPr>
        <w:t xml:space="preserve">tumutulong sa </w:t>
      </w:r>
      <w:r w:rsidRPr="003A1C5B">
        <w:rPr>
          <w:rFonts w:ascii="Times New Roman" w:hAnsi="Times New Roman" w:cs="Times New Roman"/>
          <w:sz w:val="24"/>
          <w:szCs w:val="24"/>
        </w:rPr>
        <w:t>iba</w:t>
      </w:r>
      <w:r w:rsidR="003A1C5B" w:rsidRPr="003A1C5B">
        <w:rPr>
          <w:rFonts w:ascii="Times New Roman" w:hAnsi="Times New Roman" w:cs="Times New Roman"/>
          <w:sz w:val="24"/>
          <w:szCs w:val="24"/>
        </w:rPr>
        <w:t xml:space="preserve"> upa</w:t>
      </w:r>
      <w:r w:rsidRPr="003A1C5B">
        <w:rPr>
          <w:rFonts w:ascii="Times New Roman" w:hAnsi="Times New Roman" w:cs="Times New Roman"/>
          <w:sz w:val="24"/>
          <w:szCs w:val="24"/>
        </w:rPr>
        <w:t xml:space="preserve">ng makatulong sa </w:t>
      </w:r>
      <w:r w:rsidR="003A1C5B" w:rsidRPr="003A1C5B">
        <w:rPr>
          <w:rFonts w:ascii="Times New Roman" w:hAnsi="Times New Roman" w:cs="Times New Roman"/>
          <w:sz w:val="24"/>
          <w:szCs w:val="24"/>
        </w:rPr>
        <w:t xml:space="preserve">pagtatamo ng </w:t>
      </w:r>
      <w:r w:rsidRPr="003A1C5B">
        <w:rPr>
          <w:rFonts w:ascii="Times New Roman" w:hAnsi="Times New Roman" w:cs="Times New Roman"/>
          <w:sz w:val="24"/>
          <w:szCs w:val="24"/>
        </w:rPr>
        <w:t>layunin ng kasalukuyang serye ng pandaigdig na mga Plano.”</w:t>
      </w:r>
      <w:r w:rsidRPr="003A1C5B">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Tinitiyak ng mga coordinator ng training institute</w:t>
      </w:r>
      <w:r w:rsidR="0058619F">
        <w:rPr>
          <w:rFonts w:ascii="Times New Roman" w:hAnsi="Times New Roman" w:cs="Times New Roman"/>
          <w:sz w:val="24"/>
          <w:szCs w:val="24"/>
        </w:rPr>
        <w:t xml:space="preserve"> na ang mga naglilingkod bilang mga tutor ay wastong nasusuportahan sa pamamagitan ng, bukod pa sa iba, pagtataguyod ng pagtatangkilik sa isa’t isa at pagtutulungan ng mga tutor, </w:t>
      </w:r>
      <w:r w:rsidR="00395C09">
        <w:rPr>
          <w:rFonts w:ascii="Times New Roman" w:hAnsi="Times New Roman" w:cs="Times New Roman"/>
          <w:sz w:val="24"/>
          <w:szCs w:val="24"/>
        </w:rPr>
        <w:t>p</w:t>
      </w:r>
      <w:r w:rsidR="0058619F">
        <w:rPr>
          <w:rFonts w:ascii="Times New Roman" w:hAnsi="Times New Roman" w:cs="Times New Roman"/>
          <w:sz w:val="24"/>
          <w:szCs w:val="24"/>
        </w:rPr>
        <w:t>aglilingkod kasama nila sa larangan ng paggawa, at pagtitipon sa mga pulong upang magnilay-nilay.</w:t>
      </w:r>
    </w:p>
    <w:p w14:paraId="436FD234" w14:textId="77777777" w:rsidR="0058619F" w:rsidRPr="0058619F" w:rsidRDefault="0058619F" w:rsidP="00C50F93">
      <w:pPr>
        <w:pStyle w:val="PlainText"/>
        <w:ind w:left="720" w:firstLine="720"/>
        <w:rPr>
          <w:rFonts w:ascii="Times New Roman" w:hAnsi="Times New Roman" w:cs="Times New Roman"/>
          <w:i/>
          <w:sz w:val="24"/>
          <w:szCs w:val="24"/>
        </w:rPr>
      </w:pPr>
      <w:r w:rsidRPr="0058619F">
        <w:rPr>
          <w:rFonts w:ascii="Times New Roman" w:hAnsi="Times New Roman" w:cs="Times New Roman"/>
          <w:i/>
          <w:sz w:val="24"/>
          <w:szCs w:val="24"/>
        </w:rPr>
        <w:lastRenderedPageBreak/>
        <w:t>Pagtatangkilik sa isa’t isa at pagtutulungan</w:t>
      </w:r>
    </w:p>
    <w:p w14:paraId="33DFFF37" w14:textId="77777777" w:rsidR="001F40B0" w:rsidRDefault="001F40B0" w:rsidP="0058619F">
      <w:pPr>
        <w:pStyle w:val="PlainText"/>
        <w:rPr>
          <w:rFonts w:ascii="Times New Roman" w:hAnsi="Times New Roman" w:cs="Times New Roman"/>
          <w:sz w:val="24"/>
          <w:szCs w:val="24"/>
        </w:rPr>
      </w:pPr>
    </w:p>
    <w:p w14:paraId="334EB128" w14:textId="77777777" w:rsidR="008A209C" w:rsidRDefault="0058619F" w:rsidP="00B05BDA">
      <w:pPr>
        <w:pStyle w:val="PlainText"/>
        <w:rPr>
          <w:rFonts w:ascii="Times New Roman" w:hAnsi="Times New Roman" w:cs="Times New Roman"/>
          <w:sz w:val="24"/>
          <w:szCs w:val="24"/>
        </w:rPr>
      </w:pPr>
      <w:r>
        <w:rPr>
          <w:rFonts w:ascii="Times New Roman" w:hAnsi="Times New Roman" w:cs="Times New Roman"/>
          <w:sz w:val="24"/>
          <w:szCs w:val="24"/>
        </w:rPr>
        <w:tab/>
        <w:t>Sinisikap ng mga coordinator na lumikha sa cluster ng kapaligiran kung saan ang mga naglilingkod bilang mga tutor—kapwa baguhan at dati na—ay nagtutulungan sa isa’t isa sa kanilang paglilingkod.  An</w:t>
      </w:r>
      <w:r w:rsidR="008A209C">
        <w:rPr>
          <w:rFonts w:ascii="Times New Roman" w:hAnsi="Times New Roman" w:cs="Times New Roman"/>
          <w:sz w:val="24"/>
          <w:szCs w:val="24"/>
        </w:rPr>
        <w:t>g mga tutor na may karanasan ay inihahandog ang kanilang mga sarili sa mga gumagawa ng una pa lamang nilang mga hakbang sa pamamagitan ng pagtulong sa kanila sa pagbibigay ng ilan sa mga kurso o sa pamamagitan ng pagbabahagi sa kanila ng kanilang malalalim na mga pag-unawa.  Gayumpaman, maging anupaman ang karanasan ng nakikilahok na mga indibidwal, ang sama-samang pagsasagawa ng mga gawain sa larangan ng paggawa at ang paggamit ng kaalaman ng isa’t isa ay hindi lamang nagpapalakas sa kanilang mga kakayahan kundi pinalalalim pa ang pagtatalaga.</w:t>
      </w:r>
    </w:p>
    <w:p w14:paraId="6CEF0CA4" w14:textId="77777777" w:rsidR="008A209C" w:rsidRDefault="008A209C" w:rsidP="00B05BDA">
      <w:pPr>
        <w:pStyle w:val="PlainText"/>
        <w:rPr>
          <w:rFonts w:ascii="Times New Roman" w:hAnsi="Times New Roman" w:cs="Times New Roman"/>
          <w:sz w:val="24"/>
          <w:szCs w:val="24"/>
        </w:rPr>
      </w:pPr>
    </w:p>
    <w:p w14:paraId="29C4E9DD" w14:textId="77777777" w:rsidR="001F40B0" w:rsidRDefault="001F40B0" w:rsidP="00B05BDA">
      <w:pPr>
        <w:pStyle w:val="PlainText"/>
        <w:rPr>
          <w:rFonts w:ascii="Times New Roman" w:hAnsi="Times New Roman" w:cs="Times New Roman"/>
          <w:sz w:val="24"/>
          <w:szCs w:val="24"/>
        </w:rPr>
      </w:pPr>
    </w:p>
    <w:p w14:paraId="024C878D" w14:textId="77777777" w:rsidR="008A209C" w:rsidRDefault="008A209C" w:rsidP="00C50F93">
      <w:pPr>
        <w:pStyle w:val="PlainText"/>
        <w:ind w:left="1440"/>
        <w:rPr>
          <w:rFonts w:ascii="Times New Roman" w:hAnsi="Times New Roman" w:cs="Times New Roman"/>
          <w:i/>
          <w:sz w:val="24"/>
          <w:szCs w:val="24"/>
        </w:rPr>
      </w:pPr>
      <w:r>
        <w:rPr>
          <w:rFonts w:ascii="Times New Roman" w:hAnsi="Times New Roman" w:cs="Times New Roman"/>
          <w:i/>
          <w:sz w:val="24"/>
          <w:szCs w:val="24"/>
        </w:rPr>
        <w:t>Paggawa kasabay ng mga tutor at pagsasaayos ng mga pagtitipon upang magnilay-nilay</w:t>
      </w:r>
    </w:p>
    <w:p w14:paraId="4CF8CB8B" w14:textId="77777777" w:rsidR="008A209C" w:rsidRDefault="008A209C" w:rsidP="00B05BDA">
      <w:pPr>
        <w:pStyle w:val="PlainText"/>
        <w:rPr>
          <w:rFonts w:ascii="Times New Roman" w:hAnsi="Times New Roman" w:cs="Times New Roman"/>
          <w:sz w:val="24"/>
          <w:szCs w:val="24"/>
        </w:rPr>
      </w:pPr>
    </w:p>
    <w:p w14:paraId="7FA56A7D" w14:textId="77777777" w:rsidR="008A209C" w:rsidRDefault="008A209C" w:rsidP="00B05BDA">
      <w:pPr>
        <w:pStyle w:val="PlainText"/>
        <w:rPr>
          <w:rFonts w:ascii="Times New Roman" w:hAnsi="Times New Roman" w:cs="Times New Roman"/>
          <w:sz w:val="24"/>
          <w:szCs w:val="24"/>
        </w:rPr>
      </w:pPr>
      <w:r>
        <w:rPr>
          <w:rFonts w:ascii="Times New Roman" w:hAnsi="Times New Roman" w:cs="Times New Roman"/>
          <w:sz w:val="24"/>
          <w:szCs w:val="24"/>
        </w:rPr>
        <w:tab/>
      </w:r>
      <w:r w:rsidRPr="003A1C5B">
        <w:rPr>
          <w:rFonts w:ascii="Times New Roman" w:hAnsi="Times New Roman" w:cs="Times New Roman"/>
          <w:sz w:val="24"/>
          <w:szCs w:val="24"/>
        </w:rPr>
        <w:t>Ang mga coordinator ay “</w:t>
      </w:r>
      <w:r w:rsidR="003A1C5B" w:rsidRPr="003A1C5B">
        <w:rPr>
          <w:rFonts w:ascii="Times New Roman" w:hAnsi="Times New Roman" w:cs="Times New Roman"/>
          <w:sz w:val="24"/>
          <w:szCs w:val="24"/>
        </w:rPr>
        <w:t xml:space="preserve">dapat gamitin ang </w:t>
      </w:r>
      <w:r w:rsidRPr="003A1C5B">
        <w:rPr>
          <w:rFonts w:ascii="Times New Roman" w:hAnsi="Times New Roman" w:cs="Times New Roman"/>
          <w:sz w:val="24"/>
          <w:szCs w:val="24"/>
        </w:rPr>
        <w:t>ka</w:t>
      </w:r>
      <w:r w:rsidR="003A1C5B" w:rsidRPr="003A1C5B">
        <w:rPr>
          <w:rFonts w:ascii="Times New Roman" w:hAnsi="Times New Roman" w:cs="Times New Roman"/>
          <w:sz w:val="24"/>
          <w:szCs w:val="24"/>
        </w:rPr>
        <w:t xml:space="preserve">pwa praktikal na karanasan at </w:t>
      </w:r>
      <w:r w:rsidRPr="003A1C5B">
        <w:rPr>
          <w:rFonts w:ascii="Times New Roman" w:hAnsi="Times New Roman" w:cs="Times New Roman"/>
          <w:sz w:val="24"/>
          <w:szCs w:val="24"/>
        </w:rPr>
        <w:t>sigla”</w:t>
      </w:r>
      <w:r w:rsidR="003967B5" w:rsidRPr="003A1C5B">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sa kanilang mga </w:t>
      </w:r>
      <w:r w:rsidR="003A733E">
        <w:rPr>
          <w:rFonts w:ascii="Times New Roman" w:hAnsi="Times New Roman" w:cs="Times New Roman"/>
          <w:sz w:val="24"/>
          <w:szCs w:val="24"/>
        </w:rPr>
        <w:t xml:space="preserve">pagsisikap na kumilos sa larangan ng paggawa kasama ang mga naglilingkod bilang mga tutor.  </w:t>
      </w:r>
      <w:r w:rsidR="00273B9B">
        <w:rPr>
          <w:rFonts w:ascii="Times New Roman" w:hAnsi="Times New Roman" w:cs="Times New Roman"/>
          <w:sz w:val="24"/>
          <w:szCs w:val="24"/>
        </w:rPr>
        <w:t>Marami a</w:t>
      </w:r>
      <w:r w:rsidR="003A733E">
        <w:rPr>
          <w:rFonts w:ascii="Times New Roman" w:hAnsi="Times New Roman" w:cs="Times New Roman"/>
          <w:sz w:val="24"/>
          <w:szCs w:val="24"/>
        </w:rPr>
        <w:t xml:space="preserve">ng </w:t>
      </w:r>
      <w:r w:rsidR="00273B9B">
        <w:rPr>
          <w:rFonts w:ascii="Times New Roman" w:hAnsi="Times New Roman" w:cs="Times New Roman"/>
          <w:sz w:val="24"/>
          <w:szCs w:val="24"/>
        </w:rPr>
        <w:t xml:space="preserve">mga katanungang mula sa totoong buhay na hinaharap ng mga tutor.  Halimbawa, sinisikap nilang matuto tungkol sa likas na katangian at nilalaman ng </w:t>
      </w:r>
      <w:r w:rsidR="00856C76">
        <w:rPr>
          <w:rFonts w:ascii="Times New Roman" w:hAnsi="Times New Roman" w:cs="Times New Roman"/>
          <w:sz w:val="24"/>
          <w:szCs w:val="24"/>
        </w:rPr>
        <w:t xml:space="preserve">mabisang </w:t>
      </w:r>
      <w:r w:rsidR="00273B9B">
        <w:rPr>
          <w:rFonts w:ascii="Times New Roman" w:hAnsi="Times New Roman" w:cs="Times New Roman"/>
          <w:sz w:val="24"/>
          <w:szCs w:val="24"/>
        </w:rPr>
        <w:t>usapan sa pag-anyaya</w:t>
      </w:r>
      <w:r w:rsidR="00856C76">
        <w:rPr>
          <w:rFonts w:ascii="Times New Roman" w:hAnsi="Times New Roman" w:cs="Times New Roman"/>
          <w:sz w:val="24"/>
          <w:szCs w:val="24"/>
        </w:rPr>
        <w:t xml:space="preserve"> sa iba na</w:t>
      </w:r>
      <w:r w:rsidR="00273B9B">
        <w:rPr>
          <w:rFonts w:ascii="Times New Roman" w:hAnsi="Times New Roman" w:cs="Times New Roman"/>
          <w:sz w:val="24"/>
          <w:szCs w:val="24"/>
        </w:rPr>
        <w:t xml:space="preserve"> makilahok sa pag-aaral ng Aklat 1, kung paano isasaayos ang unang pagtitipon ng isang study circle, kung paano sasabihin nang </w:t>
      </w:r>
      <w:r w:rsidR="00856C76">
        <w:rPr>
          <w:rFonts w:ascii="Times New Roman" w:hAnsi="Times New Roman" w:cs="Times New Roman"/>
          <w:sz w:val="24"/>
          <w:szCs w:val="24"/>
        </w:rPr>
        <w:t>mahusay ang layunin ng serye ng</w:t>
      </w:r>
      <w:r w:rsidR="00273B9B">
        <w:rPr>
          <w:rFonts w:ascii="Times New Roman" w:hAnsi="Times New Roman" w:cs="Times New Roman"/>
          <w:sz w:val="24"/>
          <w:szCs w:val="24"/>
        </w:rPr>
        <w:t xml:space="preserve"> mga kurso at ang layunin ng bawat aklat, at kung paano pananatilihing nakatutok at sumusulong ang talakayan sa mga tema ng kurso.  Marami sa mga katanungang ito ay nasasagot sa larangan ng paggawa habang ang mga tutor ay nagsusumikap maglingkod nang sama-sama at inaalalayan ng isang coordinator o ng isang kasamahang may higit na karanasan.</w:t>
      </w:r>
    </w:p>
    <w:p w14:paraId="07F329D6" w14:textId="77777777" w:rsidR="003A733E" w:rsidRDefault="003A733E" w:rsidP="00B05BDA">
      <w:pPr>
        <w:pStyle w:val="PlainText"/>
        <w:rPr>
          <w:rFonts w:ascii="Times New Roman" w:hAnsi="Times New Roman" w:cs="Times New Roman"/>
          <w:sz w:val="24"/>
          <w:szCs w:val="24"/>
        </w:rPr>
      </w:pPr>
    </w:p>
    <w:p w14:paraId="1698A3ED" w14:textId="77777777" w:rsidR="001F40B0" w:rsidRPr="006D7ADC" w:rsidRDefault="00273B9B" w:rsidP="00B05BDA">
      <w:pPr>
        <w:pStyle w:val="PlainText"/>
        <w:rPr>
          <w:rFonts w:ascii="Times New Roman" w:hAnsi="Times New Roman" w:cs="Times New Roman"/>
          <w:sz w:val="24"/>
          <w:szCs w:val="24"/>
        </w:rPr>
      </w:pPr>
      <w:r>
        <w:rPr>
          <w:rFonts w:ascii="Times New Roman" w:hAnsi="Times New Roman" w:cs="Times New Roman"/>
          <w:sz w:val="24"/>
          <w:szCs w:val="24"/>
        </w:rPr>
        <w:tab/>
      </w:r>
      <w:r w:rsidR="00F41008">
        <w:rPr>
          <w:rFonts w:ascii="Times New Roman" w:hAnsi="Times New Roman" w:cs="Times New Roman"/>
          <w:sz w:val="24"/>
          <w:szCs w:val="24"/>
        </w:rPr>
        <w:t>Ang gayong mga ugnayan ay napupunuan ng regular na mga pagtitipon ng mga tutor upang magnilay-nilay at para sa karagdagang pag-aaral ng mga kurso.  Sa ganitong mga pagkakataon, ang mga tutor ay nagbabalik-aral sa nauugnay na mga aralin upang palalimin pa ang kanilang pag-unawa sa mga konseptong kinasasaligan ng proseso ng institute at ng mga Plano ng Pananampalataya, nagninilay-nilay sa mga pagsisikap na isinasagawa, isinasa</w:t>
      </w:r>
      <w:r w:rsidR="00856C76">
        <w:rPr>
          <w:rFonts w:ascii="Times New Roman" w:hAnsi="Times New Roman" w:cs="Times New Roman"/>
          <w:sz w:val="24"/>
          <w:szCs w:val="24"/>
        </w:rPr>
        <w:t>wika</w:t>
      </w:r>
      <w:r w:rsidR="00F41008">
        <w:rPr>
          <w:rFonts w:ascii="Times New Roman" w:hAnsi="Times New Roman" w:cs="Times New Roman"/>
          <w:sz w:val="24"/>
          <w:szCs w:val="24"/>
        </w:rPr>
        <w:t xml:space="preserve"> ang pagkakaroon ng ebolusyon ng kanilang karanasan, at higit pang sinusuri ang mga aklat na ihinahandog nila.  Batay sa bilang ng mga tutor, ang mga pagtitipon</w:t>
      </w:r>
      <w:r w:rsidR="00856C76">
        <w:rPr>
          <w:rFonts w:ascii="Times New Roman" w:hAnsi="Times New Roman" w:cs="Times New Roman"/>
          <w:sz w:val="24"/>
          <w:szCs w:val="24"/>
        </w:rPr>
        <w:t>g</w:t>
      </w:r>
      <w:r w:rsidR="00F41008">
        <w:rPr>
          <w:rFonts w:ascii="Times New Roman" w:hAnsi="Times New Roman" w:cs="Times New Roman"/>
          <w:sz w:val="24"/>
          <w:szCs w:val="24"/>
        </w:rPr>
        <w:t xml:space="preserve"> ito ay nagaganap sa magkakaibang antas sa pamayanan—sa isang baryo </w:t>
      </w:r>
      <w:r w:rsidR="00856C76">
        <w:rPr>
          <w:rFonts w:ascii="Times New Roman" w:hAnsi="Times New Roman" w:cs="Times New Roman"/>
          <w:sz w:val="24"/>
          <w:szCs w:val="24"/>
        </w:rPr>
        <w:t>o</w:t>
      </w:r>
      <w:r w:rsidR="00F41008">
        <w:rPr>
          <w:rFonts w:ascii="Times New Roman" w:hAnsi="Times New Roman" w:cs="Times New Roman"/>
          <w:sz w:val="24"/>
          <w:szCs w:val="24"/>
        </w:rPr>
        <w:t xml:space="preserve"> magkakalapit-bahay, sa cluster o sa bilang ng ilang magkaratig cluster, at kahit pa sa rehiyon o sa bansa.  Sa ilang mga pagtitipon ay dumadalo ang lahat ng mga tutor at tinatalakay ang mga bagay na pangkalahatan ang saklaw; ang iba naman ay nakatutok sa tanging mga grupo, halimbawa, ang bagong mga tutor, yaong mga nagbibigay ng tanging kurso, o yaong naglilingkod sa isang tanging bahagi ng populasyon tulad ng mga kabataan o kababaihan.  Ang mga </w:t>
      </w:r>
      <w:r w:rsidR="0054621F">
        <w:rPr>
          <w:rFonts w:ascii="Times New Roman" w:hAnsi="Times New Roman" w:cs="Times New Roman"/>
          <w:sz w:val="24"/>
          <w:szCs w:val="24"/>
        </w:rPr>
        <w:t>pagkakataong ito ay pinakamabisa kapag ang mga pagsanggunian ng mga kaibigan ay isinasaayos upang umikot sa isang pangkat ng mga katanungan tungkol sa paksang pinag-aaralan nila.</w:t>
      </w:r>
    </w:p>
    <w:p w14:paraId="78D582E0" w14:textId="77777777" w:rsidR="001F40B0" w:rsidRDefault="001F40B0" w:rsidP="00B05BDA">
      <w:pPr>
        <w:pStyle w:val="PlainText"/>
        <w:rPr>
          <w:rFonts w:ascii="Times New Roman" w:hAnsi="Times New Roman" w:cs="Times New Roman"/>
          <w:sz w:val="24"/>
          <w:szCs w:val="24"/>
        </w:rPr>
      </w:pPr>
    </w:p>
    <w:p w14:paraId="320ACC07" w14:textId="77777777" w:rsidR="00C50F93" w:rsidRDefault="00C50F93" w:rsidP="00B05BDA">
      <w:pPr>
        <w:pStyle w:val="PlainText"/>
        <w:rPr>
          <w:rFonts w:ascii="Times New Roman" w:hAnsi="Times New Roman" w:cs="Times New Roman"/>
          <w:sz w:val="24"/>
          <w:szCs w:val="24"/>
        </w:rPr>
      </w:pPr>
    </w:p>
    <w:p w14:paraId="6341FDBC" w14:textId="77777777" w:rsidR="00EA4154" w:rsidRPr="006D7ADC" w:rsidRDefault="00EA4154" w:rsidP="00B05BDA">
      <w:pPr>
        <w:pStyle w:val="PlainText"/>
        <w:rPr>
          <w:rFonts w:ascii="Times New Roman" w:hAnsi="Times New Roman" w:cs="Times New Roman"/>
          <w:sz w:val="24"/>
          <w:szCs w:val="24"/>
        </w:rPr>
      </w:pPr>
    </w:p>
    <w:p w14:paraId="75B0034A" w14:textId="77777777" w:rsidR="001F40B0" w:rsidRPr="006D7ADC" w:rsidRDefault="001F40B0" w:rsidP="00B05BDA">
      <w:pPr>
        <w:pStyle w:val="PlainText"/>
        <w:rPr>
          <w:rFonts w:ascii="Times New Roman" w:hAnsi="Times New Roman" w:cs="Times New Roman"/>
          <w:sz w:val="24"/>
          <w:szCs w:val="24"/>
        </w:rPr>
      </w:pPr>
    </w:p>
    <w:p w14:paraId="7C7B2098" w14:textId="77777777" w:rsidR="001F40B0" w:rsidRPr="00C50F93" w:rsidRDefault="00C50F93" w:rsidP="00B05BDA">
      <w:pPr>
        <w:pStyle w:val="PlainText"/>
        <w:rPr>
          <w:rFonts w:ascii="Times New Roman" w:hAnsi="Times New Roman" w:cs="Times New Roman"/>
          <w:b/>
          <w:sz w:val="24"/>
          <w:szCs w:val="24"/>
        </w:rPr>
      </w:pPr>
      <w:r w:rsidRPr="00C50F93">
        <w:rPr>
          <w:rFonts w:ascii="Times New Roman" w:hAnsi="Times New Roman" w:cs="Times New Roman"/>
          <w:b/>
          <w:sz w:val="24"/>
          <w:szCs w:val="24"/>
        </w:rPr>
        <w:lastRenderedPageBreak/>
        <w:t>1.2</w:t>
      </w:r>
      <w:r w:rsidR="00827A79" w:rsidRPr="00C50F93">
        <w:rPr>
          <w:rFonts w:ascii="Times New Roman" w:hAnsi="Times New Roman" w:cs="Times New Roman"/>
          <w:b/>
          <w:sz w:val="24"/>
          <w:szCs w:val="24"/>
        </w:rPr>
        <w:tab/>
        <w:t>Pagtitiyak sa Tuloy-Tuloy na Dal</w:t>
      </w:r>
      <w:r w:rsidR="00806173" w:rsidRPr="00C50F93">
        <w:rPr>
          <w:rFonts w:ascii="Times New Roman" w:hAnsi="Times New Roman" w:cs="Times New Roman"/>
          <w:b/>
          <w:sz w:val="24"/>
          <w:szCs w:val="24"/>
        </w:rPr>
        <w:t>o</w:t>
      </w:r>
      <w:r w:rsidR="00827A79" w:rsidRPr="00C50F93">
        <w:rPr>
          <w:rFonts w:ascii="Times New Roman" w:hAnsi="Times New Roman" w:cs="Times New Roman"/>
          <w:b/>
          <w:sz w:val="24"/>
          <w:szCs w:val="24"/>
        </w:rPr>
        <w:t>y ng mga Kalahok sa Serye ng mga Kurso</w:t>
      </w:r>
    </w:p>
    <w:p w14:paraId="1A9E6B05" w14:textId="77777777" w:rsidR="001F40B0" w:rsidRDefault="001F40B0" w:rsidP="00B05BDA">
      <w:pPr>
        <w:pStyle w:val="PlainText"/>
        <w:rPr>
          <w:rFonts w:ascii="Times New Roman" w:hAnsi="Times New Roman" w:cs="Times New Roman"/>
          <w:sz w:val="24"/>
          <w:szCs w:val="24"/>
        </w:rPr>
      </w:pPr>
    </w:p>
    <w:p w14:paraId="4A7C65C6" w14:textId="77777777" w:rsidR="00827A79" w:rsidRDefault="00806173" w:rsidP="00B05BDA">
      <w:pPr>
        <w:pStyle w:val="PlainText"/>
        <w:rPr>
          <w:rFonts w:ascii="Times New Roman" w:hAnsi="Times New Roman" w:cs="Times New Roman"/>
          <w:sz w:val="24"/>
          <w:szCs w:val="24"/>
        </w:rPr>
      </w:pPr>
      <w:r>
        <w:rPr>
          <w:rFonts w:ascii="Times New Roman" w:hAnsi="Times New Roman" w:cs="Times New Roman"/>
          <w:sz w:val="24"/>
          <w:szCs w:val="24"/>
        </w:rPr>
        <w:tab/>
        <w:t>Ang kakayahang panatilihin ang tuloy-tuloy na daloy ng mga tao sa serye ng mga kurso ng institute ay lumalawak habang ang mga kaibigan sa cluster ay natututong makipag-usap sa lumalaking bilang ng mga tao tungkol sa mga katuruan ng Pananampalataya, arugain ang pakikilahok ng mga kabataan, pangasiwaan ang lumalaking daloy ng mga bata mula sa mga grupo ng mga junior youth patungo sa pangunahing serye, at gamitin sa paraang nagpupunuan ang mga study circle at ang mga institute campaign bilang mga paraan ng paghahatid ng mga kurso.</w:t>
      </w:r>
    </w:p>
    <w:p w14:paraId="2159374C" w14:textId="77777777" w:rsidR="00806173" w:rsidRDefault="00806173" w:rsidP="00B05BDA">
      <w:pPr>
        <w:pStyle w:val="PlainText"/>
        <w:rPr>
          <w:rFonts w:ascii="Times New Roman" w:hAnsi="Times New Roman" w:cs="Times New Roman"/>
          <w:sz w:val="24"/>
          <w:szCs w:val="24"/>
        </w:rPr>
      </w:pPr>
    </w:p>
    <w:p w14:paraId="76AB1454" w14:textId="77777777" w:rsidR="00806173" w:rsidRDefault="00806173" w:rsidP="00B05BDA">
      <w:pPr>
        <w:pStyle w:val="PlainText"/>
        <w:rPr>
          <w:rFonts w:ascii="Times New Roman" w:hAnsi="Times New Roman" w:cs="Times New Roman"/>
          <w:sz w:val="24"/>
          <w:szCs w:val="24"/>
        </w:rPr>
      </w:pPr>
    </w:p>
    <w:p w14:paraId="1C37E3C9" w14:textId="77777777" w:rsidR="00827A79" w:rsidRPr="00806173" w:rsidRDefault="00806173" w:rsidP="00C50F93">
      <w:pPr>
        <w:pStyle w:val="PlainText"/>
        <w:ind w:left="1440" w:hanging="720"/>
        <w:rPr>
          <w:rFonts w:ascii="Times New Roman" w:hAnsi="Times New Roman" w:cs="Times New Roman"/>
          <w:i/>
          <w:sz w:val="24"/>
          <w:szCs w:val="24"/>
        </w:rPr>
      </w:pPr>
      <w:r>
        <w:rPr>
          <w:rFonts w:ascii="Times New Roman" w:hAnsi="Times New Roman" w:cs="Times New Roman"/>
          <w:i/>
          <w:sz w:val="24"/>
          <w:szCs w:val="24"/>
        </w:rPr>
        <w:t>1.2.1</w:t>
      </w:r>
      <w:r w:rsidR="00C50F93">
        <w:rPr>
          <w:rFonts w:ascii="Times New Roman" w:hAnsi="Times New Roman" w:cs="Times New Roman"/>
          <w:i/>
          <w:sz w:val="24"/>
          <w:szCs w:val="24"/>
        </w:rPr>
        <w:tab/>
      </w:r>
      <w:r>
        <w:rPr>
          <w:rFonts w:ascii="Times New Roman" w:hAnsi="Times New Roman" w:cs="Times New Roman"/>
          <w:i/>
          <w:sz w:val="24"/>
          <w:szCs w:val="24"/>
        </w:rPr>
        <w:t>Pagpapayabong ng mga pag-uusap tungkol sa mga katuruan ng Pananampalataya</w:t>
      </w:r>
    </w:p>
    <w:p w14:paraId="272A66DE" w14:textId="77777777" w:rsidR="001F40B0" w:rsidRPr="006D7ADC" w:rsidRDefault="001F40B0" w:rsidP="00B05BDA">
      <w:pPr>
        <w:pStyle w:val="PlainText"/>
        <w:rPr>
          <w:rFonts w:ascii="Times New Roman" w:hAnsi="Times New Roman" w:cs="Times New Roman"/>
          <w:sz w:val="24"/>
          <w:szCs w:val="24"/>
        </w:rPr>
      </w:pPr>
    </w:p>
    <w:p w14:paraId="20B92C1D" w14:textId="77777777" w:rsidR="00806173" w:rsidRDefault="00806173" w:rsidP="00B05BDA">
      <w:pPr>
        <w:pStyle w:val="PlainText"/>
        <w:rPr>
          <w:rFonts w:ascii="Times New Roman" w:hAnsi="Times New Roman" w:cs="Times New Roman"/>
          <w:sz w:val="24"/>
          <w:szCs w:val="24"/>
        </w:rPr>
      </w:pPr>
      <w:r>
        <w:rPr>
          <w:rFonts w:ascii="Times New Roman" w:hAnsi="Times New Roman" w:cs="Times New Roman"/>
          <w:sz w:val="24"/>
          <w:szCs w:val="24"/>
        </w:rPr>
        <w:tab/>
        <w:t>Ang kakayahang isama ang lumalaking mga bilang sa pag-aaral ng mga kurso ng institute ay sumusulong kaalinsabay ng kahusayang luminang ng higit at higit pang mayayaman</w:t>
      </w:r>
      <w:r w:rsidR="00856C76">
        <w:rPr>
          <w:rFonts w:ascii="Times New Roman" w:hAnsi="Times New Roman" w:cs="Times New Roman"/>
          <w:sz w:val="24"/>
          <w:szCs w:val="24"/>
        </w:rPr>
        <w:t>g</w:t>
      </w:r>
      <w:r>
        <w:rPr>
          <w:rFonts w:ascii="Times New Roman" w:hAnsi="Times New Roman" w:cs="Times New Roman"/>
          <w:sz w:val="24"/>
          <w:szCs w:val="24"/>
        </w:rPr>
        <w:t xml:space="preserve"> mga usapan tungkol sa mga katuruang Baha’i sa loob ng isang populasyon.  Ang serye ng mga kurso mismo ay nagbibigay ng isang hugis sa kung paano namumukadkad ang mga pag-uusap na ito.  Sa mensahe nito ng ika-29 ng Disyembre 2015, sinabi ng Universal House of Justice na:</w:t>
      </w:r>
    </w:p>
    <w:p w14:paraId="7ADE29BA" w14:textId="77777777" w:rsidR="00006390" w:rsidRDefault="00006390" w:rsidP="00B05BDA">
      <w:pPr>
        <w:pStyle w:val="PlainText"/>
        <w:rPr>
          <w:rFonts w:ascii="Times New Roman" w:hAnsi="Times New Roman" w:cs="Times New Roman"/>
          <w:sz w:val="24"/>
          <w:szCs w:val="24"/>
        </w:rPr>
      </w:pPr>
    </w:p>
    <w:p w14:paraId="37F3B291" w14:textId="77777777" w:rsidR="00006390" w:rsidRDefault="00006390" w:rsidP="00006390">
      <w:pPr>
        <w:pStyle w:val="PlainText"/>
        <w:ind w:left="720"/>
        <w:rPr>
          <w:rFonts w:ascii="Times New Roman" w:hAnsi="Times New Roman" w:cs="Times New Roman"/>
          <w:sz w:val="24"/>
          <w:szCs w:val="24"/>
        </w:rPr>
      </w:pPr>
      <w:r w:rsidRPr="00006390">
        <w:rPr>
          <w:rFonts w:ascii="Times New Roman" w:hAnsi="Times New Roman" w:cs="Times New Roman"/>
          <w:sz w:val="24"/>
          <w:szCs w:val="24"/>
        </w:rPr>
        <w:t xml:space="preserve">Mula sa simula ng serye ng mga kurso, nakakaharap ng kalahok ang Rebelasyon ni Bahá'u'lláh sa pagsasa-alangalang ng gayong mabibigat na tema tulad ng pagsamba, paglilingkod sa sangkatauhan, ang buhay ng kaluluwa, at ang edukasyon ng mga </w:t>
      </w:r>
      <w:r w:rsidR="00856C76">
        <w:rPr>
          <w:rFonts w:ascii="Times New Roman" w:hAnsi="Times New Roman" w:cs="Times New Roman"/>
          <w:sz w:val="24"/>
          <w:szCs w:val="24"/>
        </w:rPr>
        <w:t xml:space="preserve">bata at mga kabataan.  Habang </w:t>
      </w:r>
      <w:r w:rsidRPr="00006390">
        <w:rPr>
          <w:rFonts w:ascii="Times New Roman" w:hAnsi="Times New Roman" w:cs="Times New Roman"/>
          <w:sz w:val="24"/>
          <w:szCs w:val="24"/>
        </w:rPr>
        <w:t>ni</w:t>
      </w:r>
      <w:r w:rsidR="00856C76">
        <w:rPr>
          <w:rFonts w:ascii="Times New Roman" w:hAnsi="Times New Roman" w:cs="Times New Roman"/>
          <w:sz w:val="24"/>
          <w:szCs w:val="24"/>
        </w:rPr>
        <w:t>li</w:t>
      </w:r>
      <w:r w:rsidRPr="00006390">
        <w:rPr>
          <w:rFonts w:ascii="Times New Roman" w:hAnsi="Times New Roman" w:cs="Times New Roman"/>
          <w:sz w:val="24"/>
          <w:szCs w:val="24"/>
        </w:rPr>
        <w:t>linang ng tao ang ugali ng pag-aaral at malalim na pagninilay-nilay sa Mapanglikhang Salita, itong proseso ng pagbabago ay nahahayag sa pamamagitan ng isang kakayahang isawika ang sariling pag-unawa sa napakalalim na mga konsepto at saliksikin ang espiritwal na realidad sa makabuluhang mga pag-uusap.  Ang mga kakayahang ito ay nakikita hindi lamang sa uri ng pag-uusap na higit at higit pang tumatangi sa mga ugnayan sa loob ng pamayanan, kundi sa nagpapatuloy na mga usapang lumalampas sa hangganan niyon—na di-pinakamaliit dito ay ang usapan sa pagitan ng mga kabataang Bahá'í at ng kanilang mga ka-edad—na sumasaklaw sa mga magulang ng mga anak na nakikinabang mula sa mga mga programa ng edukasyon ng pamayanan.  Sa pamamagitan ng ganitong mga usapan, ang kamalayan sa espiritwal na mga puwersa ay tumataas, ang inaakalang mga dichotomy ay nalulutas ng di inaasahang mga pagkaunawa, ang diwa ng pagkakaisa at nagkakaisang layunin ay pina</w:t>
      </w:r>
      <w:r w:rsidR="00856C76">
        <w:rPr>
          <w:rFonts w:ascii="Times New Roman" w:hAnsi="Times New Roman" w:cs="Times New Roman"/>
          <w:sz w:val="24"/>
          <w:szCs w:val="24"/>
        </w:rPr>
        <w:t>titibay</w:t>
      </w:r>
      <w:r w:rsidRPr="00006390">
        <w:rPr>
          <w:rFonts w:ascii="Times New Roman" w:hAnsi="Times New Roman" w:cs="Times New Roman"/>
          <w:sz w:val="24"/>
          <w:szCs w:val="24"/>
        </w:rPr>
        <w:t>, ang paniniwala na maaaring makapaglikha ng higit na mabuting daigdig ay lumalakas, at</w:t>
      </w:r>
      <w:r>
        <w:rPr>
          <w:rFonts w:ascii="Times New Roman" w:hAnsi="Times New Roman" w:cs="Times New Roman"/>
          <w:sz w:val="24"/>
          <w:szCs w:val="24"/>
        </w:rPr>
        <w:t xml:space="preserve"> </w:t>
      </w:r>
      <w:r w:rsidRPr="00006390">
        <w:rPr>
          <w:rFonts w:ascii="Times New Roman" w:hAnsi="Times New Roman" w:cs="Times New Roman"/>
          <w:sz w:val="24"/>
          <w:szCs w:val="24"/>
        </w:rPr>
        <w:t>ang pagtatalagang kumilos ay nagiging hayag.  Ang gayong natatanging mga usapan ay unti-unting umaakit ng patuloy na lumalaking bilang upang makibahagi sa isang hanay ng mga gawain ng pamayanan.</w:t>
      </w:r>
      <w:r>
        <w:rPr>
          <w:rStyle w:val="EndnoteReference"/>
          <w:rFonts w:ascii="Times New Roman" w:hAnsi="Times New Roman" w:cs="Times New Roman"/>
          <w:sz w:val="24"/>
          <w:szCs w:val="24"/>
        </w:rPr>
        <w:endnoteReference w:id="12"/>
      </w:r>
    </w:p>
    <w:p w14:paraId="1B163108" w14:textId="77777777" w:rsidR="00006390" w:rsidRDefault="00006390" w:rsidP="00006390">
      <w:pPr>
        <w:pStyle w:val="PlainText"/>
        <w:rPr>
          <w:rFonts w:ascii="Times New Roman" w:hAnsi="Times New Roman" w:cs="Times New Roman"/>
          <w:sz w:val="24"/>
          <w:szCs w:val="24"/>
        </w:rPr>
      </w:pPr>
    </w:p>
    <w:p w14:paraId="3D63B6E7" w14:textId="77777777" w:rsidR="00006390" w:rsidRDefault="00006390" w:rsidP="00006390">
      <w:pPr>
        <w:pStyle w:val="PlainText"/>
        <w:rPr>
          <w:rFonts w:ascii="Times New Roman" w:hAnsi="Times New Roman" w:cs="Times New Roman"/>
          <w:sz w:val="24"/>
          <w:szCs w:val="24"/>
        </w:rPr>
      </w:pPr>
      <w:r>
        <w:rPr>
          <w:rFonts w:ascii="Times New Roman" w:hAnsi="Times New Roman" w:cs="Times New Roman"/>
          <w:sz w:val="24"/>
          <w:szCs w:val="24"/>
        </w:rPr>
        <w:tab/>
        <w:t>Ang paraan at ang kalidad ng pagsulong ng mga tao sa serye ng mga kurso ay malaki ang kinalaman sa kung paano sumusulong ang mga pag-uusap tungkol sa mga katuruan sa isang populasyon.  Ang paglalarawang sumusunod, bagaman pangkalahatan, ay makatutulong upang ilarawan ito.</w:t>
      </w:r>
    </w:p>
    <w:p w14:paraId="356CA232" w14:textId="77777777" w:rsidR="00006390" w:rsidRDefault="00006390" w:rsidP="00006390">
      <w:pPr>
        <w:pStyle w:val="PlainText"/>
        <w:rPr>
          <w:rFonts w:ascii="Times New Roman" w:hAnsi="Times New Roman" w:cs="Times New Roman"/>
          <w:sz w:val="24"/>
          <w:szCs w:val="24"/>
        </w:rPr>
      </w:pPr>
    </w:p>
    <w:p w14:paraId="23972FAF" w14:textId="77777777" w:rsidR="00806173" w:rsidRDefault="00006390" w:rsidP="00B05BDA">
      <w:pPr>
        <w:pStyle w:val="PlainText"/>
        <w:rPr>
          <w:rFonts w:ascii="Times New Roman" w:hAnsi="Times New Roman" w:cs="Times New Roman"/>
          <w:sz w:val="24"/>
          <w:szCs w:val="24"/>
        </w:rPr>
      </w:pPr>
      <w:r>
        <w:rPr>
          <w:rFonts w:ascii="Times New Roman" w:hAnsi="Times New Roman" w:cs="Times New Roman"/>
          <w:sz w:val="24"/>
          <w:szCs w:val="24"/>
        </w:rPr>
        <w:lastRenderedPageBreak/>
        <w:tab/>
        <w:t xml:space="preserve">Sa isang baryo o magkakalapit-bahay kung saan ang isang maliit na grupo ay nagsisimulang pag-aralan ang Aklat 1, ang mga kalahok ay natural na nakikipag-usap tungkol sa mga espiritwal na paksa tulad ng Salita ng Diyos, dasal, at buhay ng kaluluwa.  Ang pagdarasal, pagbabasa ng mga kasulatan, at pagbibigay-sulit ng sarili ay nagsisimula nang mag-ugat sa kanila bilang isang pang-araw-araw na disiplina.  </w:t>
      </w:r>
      <w:r w:rsidR="00693D12">
        <w:rPr>
          <w:rFonts w:ascii="Times New Roman" w:hAnsi="Times New Roman" w:cs="Times New Roman"/>
          <w:sz w:val="24"/>
          <w:szCs w:val="24"/>
        </w:rPr>
        <w:t xml:space="preserve">Ang pagkakataong saliksikin nang sama-sama ang iba pang mga tema mula sa mga kasulatan ng Pananampalataya ay lumalaki kapag ang mga kaibigan ay binibigyan at binabasa ang Natatagong mga Salita, tulad ng iminumungkahi sa unang yunit ng Aklat 1.  </w:t>
      </w:r>
      <w:r w:rsidR="00625EA3">
        <w:rPr>
          <w:rFonts w:ascii="Times New Roman" w:hAnsi="Times New Roman" w:cs="Times New Roman"/>
          <w:sz w:val="24"/>
          <w:szCs w:val="24"/>
        </w:rPr>
        <w:t>Ang saklaw ng pag-uusap na ito ay lumalawak kapag nagsisimula silang dumalaw sa mga tahanan ng kanilang mga kaibigan at mga kapitbahay upang magbahagi ng mga dalangin.  Ang pagsisimula ng ilang mga devotional meeting ay naghahain ng puwang kung saan ang higit pang mga tao, maging Baha’i man o hindi, ay nagtitipon upang manalangin at nilay-nilayin ang mga ipinahihiwatig ng mga Kasulatan para sa kanilang indibidwal at sama-samang pamumuhay.  Itong waring napakapayak na pagsulong ay nagiging paraan upang anyayahang mag-aral ng mga kurso ng institute yaong mga nagpapakita ng kahandaang tumanggap, na iyon naman ay nagbubunga ng pagdami ng mga taong pumapasok sa landas ng paglilingkod.</w:t>
      </w:r>
    </w:p>
    <w:p w14:paraId="7A0D060A" w14:textId="77777777" w:rsidR="001F40B0" w:rsidRPr="006D7ADC" w:rsidRDefault="001F40B0" w:rsidP="00B05BDA">
      <w:pPr>
        <w:pStyle w:val="PlainText"/>
        <w:rPr>
          <w:rFonts w:ascii="Times New Roman" w:hAnsi="Times New Roman" w:cs="Times New Roman"/>
          <w:sz w:val="24"/>
          <w:szCs w:val="24"/>
        </w:rPr>
      </w:pPr>
    </w:p>
    <w:p w14:paraId="60ADBA0C" w14:textId="77777777" w:rsidR="001F40B0" w:rsidRDefault="00625EA3" w:rsidP="00B05BDA">
      <w:pPr>
        <w:pStyle w:val="PlainText"/>
        <w:rPr>
          <w:rFonts w:ascii="Times New Roman" w:hAnsi="Times New Roman" w:cs="Times New Roman"/>
          <w:sz w:val="24"/>
          <w:szCs w:val="24"/>
        </w:rPr>
      </w:pPr>
      <w:r>
        <w:rPr>
          <w:rFonts w:ascii="Times New Roman" w:hAnsi="Times New Roman" w:cs="Times New Roman"/>
          <w:sz w:val="24"/>
          <w:szCs w:val="24"/>
        </w:rPr>
        <w:tab/>
        <w:t>Kapag ang ilan sa mga nakatapos na</w:t>
      </w:r>
      <w:r w:rsidR="00856C76">
        <w:rPr>
          <w:rFonts w:ascii="Times New Roman" w:hAnsi="Times New Roman" w:cs="Times New Roman"/>
          <w:sz w:val="24"/>
          <w:szCs w:val="24"/>
        </w:rPr>
        <w:t xml:space="preserve"> </w:t>
      </w:r>
      <w:r>
        <w:rPr>
          <w:rFonts w:ascii="Times New Roman" w:hAnsi="Times New Roman" w:cs="Times New Roman"/>
          <w:sz w:val="24"/>
          <w:szCs w:val="24"/>
        </w:rPr>
        <w:t xml:space="preserve">ng Aklat 1 ay nagsisimulang pag-aralan ang Aklat 2, ang mga tema at mga konseptong tinatalakay nila kasama ng mga iba ay lumalawak na upang sumaklaw, halimbawa, ng walang-maliw na Banal na Kasunduan, ang pagkakaisa sa pamayanan, ang mga tuntuning Baha’i kaugnay ng iba’t ibang mga katuruang panlipunan, at ang iba pang lumilitaw habang ang mga kaibigan ay natututong tumugon sa mga pangangailangan ng tagapakinig.  Ang mga tahanang kanilang dinadalaw kaugnay nito ay nagiging karagdagang mga tagpo para sa malalalim na pag-uusap.  Ang mga turo ni Baha’u’llah tungkol sa </w:t>
      </w:r>
      <w:r w:rsidR="00856C76">
        <w:rPr>
          <w:rFonts w:ascii="Times New Roman" w:hAnsi="Times New Roman" w:cs="Times New Roman"/>
          <w:sz w:val="24"/>
          <w:szCs w:val="24"/>
        </w:rPr>
        <w:t>espiritwal na katuruan para</w:t>
      </w:r>
      <w:r>
        <w:rPr>
          <w:rFonts w:ascii="Times New Roman" w:hAnsi="Times New Roman" w:cs="Times New Roman"/>
          <w:sz w:val="24"/>
          <w:szCs w:val="24"/>
        </w:rPr>
        <w:t xml:space="preserve"> sa mga bata—at ang bahaging ginagampanan ng indibidwal, ng mga pamilya, at ng pamayanan kaugnay nito—ay sinisimulan nang pag-isipan habang pinag-aaralan ng ilan ang Aklat 3 at ang il</w:t>
      </w:r>
      <w:r w:rsidR="0034060E">
        <w:rPr>
          <w:rFonts w:ascii="Times New Roman" w:hAnsi="Times New Roman" w:cs="Times New Roman"/>
          <w:sz w:val="24"/>
          <w:szCs w:val="24"/>
        </w:rPr>
        <w:t xml:space="preserve">ang mga klase para sa mga bata </w:t>
      </w:r>
      <w:r>
        <w:rPr>
          <w:rFonts w:ascii="Times New Roman" w:hAnsi="Times New Roman" w:cs="Times New Roman"/>
          <w:sz w:val="24"/>
          <w:szCs w:val="24"/>
        </w:rPr>
        <w:t>ay binubuo.  Kahit</w:t>
      </w:r>
      <w:r w:rsidR="00C815B6">
        <w:rPr>
          <w:rFonts w:ascii="Times New Roman" w:hAnsi="Times New Roman" w:cs="Times New Roman"/>
          <w:sz w:val="24"/>
          <w:szCs w:val="24"/>
        </w:rPr>
        <w:t xml:space="preserve"> isang simpleng pagtitipon na </w:t>
      </w:r>
      <w:r w:rsidR="0034060E">
        <w:rPr>
          <w:rFonts w:ascii="Times New Roman" w:hAnsi="Times New Roman" w:cs="Times New Roman"/>
          <w:sz w:val="24"/>
          <w:szCs w:val="24"/>
        </w:rPr>
        <w:t>i</w:t>
      </w:r>
      <w:r w:rsidR="00C815B6">
        <w:rPr>
          <w:rFonts w:ascii="Times New Roman" w:hAnsi="Times New Roman" w:cs="Times New Roman"/>
          <w:sz w:val="24"/>
          <w:szCs w:val="24"/>
        </w:rPr>
        <w:t xml:space="preserve">pinatatawag nang regular para sa mga pamilya at mga kapitbahay upang malaman kung ano ang natututuhan ng mga bata ay nagtataas ng talakayan tungkol sa </w:t>
      </w:r>
      <w:r w:rsidR="00F04F9D">
        <w:rPr>
          <w:rFonts w:ascii="Times New Roman" w:hAnsi="Times New Roman" w:cs="Times New Roman"/>
          <w:sz w:val="24"/>
          <w:szCs w:val="24"/>
        </w:rPr>
        <w:t>kahulugan at mga ipinahihiwatig ng pag-aaruga ng pamayanan sa espiritwal na kalagayan ng mga bata</w:t>
      </w:r>
      <w:r w:rsidR="0034060E">
        <w:rPr>
          <w:rFonts w:ascii="Times New Roman" w:hAnsi="Times New Roman" w:cs="Times New Roman"/>
          <w:sz w:val="24"/>
          <w:szCs w:val="24"/>
        </w:rPr>
        <w:t>ng</w:t>
      </w:r>
      <w:r w:rsidR="00F04F9D">
        <w:rPr>
          <w:rFonts w:ascii="Times New Roman" w:hAnsi="Times New Roman" w:cs="Times New Roman"/>
          <w:sz w:val="24"/>
          <w:szCs w:val="24"/>
        </w:rPr>
        <w:t xml:space="preserve"> ito.</w:t>
      </w:r>
    </w:p>
    <w:p w14:paraId="03C7477D" w14:textId="77777777" w:rsidR="00F04F9D" w:rsidRDefault="00F04F9D" w:rsidP="00B05BDA">
      <w:pPr>
        <w:pStyle w:val="PlainText"/>
        <w:rPr>
          <w:rFonts w:ascii="Times New Roman" w:hAnsi="Times New Roman" w:cs="Times New Roman"/>
          <w:sz w:val="24"/>
          <w:szCs w:val="24"/>
        </w:rPr>
      </w:pPr>
    </w:p>
    <w:p w14:paraId="0F0E33D2" w14:textId="77777777" w:rsidR="00F04F9D" w:rsidRPr="007B5111" w:rsidRDefault="00F04F9D"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Kapag pinag-aaralan ng ilang mga tao ang Aklat 4, ang mga usapan ay nagsisimula nang talakayin nang higit na malalim ang mga Pagkatao nina Baha’u’llah at ng Bab at ang pagtutugunan ng krisis at tagumpay na inilarawan ng Kanilang marangal na mga buhay.  Ang pag-aaral ng Aklat 5 ay </w:t>
      </w:r>
      <w:r w:rsidR="008F3287">
        <w:rPr>
          <w:rFonts w:ascii="Times New Roman" w:hAnsi="Times New Roman" w:cs="Times New Roman"/>
          <w:sz w:val="24"/>
          <w:szCs w:val="24"/>
        </w:rPr>
        <w:t>nagpapaningas ng mga talakayan sa mga katuruang Baha’i kaugnay ng pagbibigay ng espiritwal na lakas sa mga junior youth, na bunga ng mga puwersa ng lipunang sumasalanta s</w:t>
      </w:r>
      <w:r w:rsidR="003967B5">
        <w:rPr>
          <w:rFonts w:ascii="Times New Roman" w:hAnsi="Times New Roman" w:cs="Times New Roman"/>
          <w:sz w:val="24"/>
          <w:szCs w:val="24"/>
        </w:rPr>
        <w:t xml:space="preserve">a magkaka-edad na ito, </w:t>
      </w:r>
      <w:r w:rsidR="003967B5" w:rsidRPr="002F5556">
        <w:rPr>
          <w:rFonts w:ascii="Times New Roman" w:hAnsi="Times New Roman" w:cs="Times New Roman"/>
          <w:sz w:val="24"/>
          <w:szCs w:val="24"/>
        </w:rPr>
        <w:t xml:space="preserve">ay nagiging makabuluhan para sa mga kabataan, mga magulang at mga pinuno ng pamayanan.  Ang pag-aaral ng Aklat 6 ay lumilinang ng kakayahang pumasok sa “isang </w:t>
      </w:r>
      <w:r w:rsidR="003A1C5B" w:rsidRPr="002F5556">
        <w:rPr>
          <w:rFonts w:ascii="Times New Roman" w:hAnsi="Times New Roman" w:cs="Times New Roman"/>
          <w:sz w:val="24"/>
          <w:szCs w:val="24"/>
        </w:rPr>
        <w:t>talakayan</w:t>
      </w:r>
      <w:r w:rsidR="003967B5" w:rsidRPr="002F5556">
        <w:rPr>
          <w:rFonts w:ascii="Times New Roman" w:hAnsi="Times New Roman" w:cs="Times New Roman"/>
          <w:sz w:val="24"/>
          <w:szCs w:val="24"/>
        </w:rPr>
        <w:t xml:space="preserve"> sa pagitan ng dalawang kaluluwa”</w:t>
      </w:r>
      <w:r w:rsidR="003967B5" w:rsidRPr="002F5556">
        <w:rPr>
          <w:rStyle w:val="EndnoteReference"/>
          <w:rFonts w:ascii="Times New Roman" w:hAnsi="Times New Roman" w:cs="Times New Roman"/>
          <w:sz w:val="24"/>
          <w:szCs w:val="24"/>
        </w:rPr>
        <w:endnoteReference w:id="13"/>
      </w:r>
      <w:r w:rsidR="003967B5" w:rsidRPr="002F5556">
        <w:rPr>
          <w:rFonts w:ascii="Times New Roman" w:hAnsi="Times New Roman" w:cs="Times New Roman"/>
          <w:sz w:val="24"/>
          <w:szCs w:val="24"/>
        </w:rPr>
        <w:t xml:space="preserve">—isang pagsisikap sa </w:t>
      </w:r>
      <w:r w:rsidR="007B5111" w:rsidRPr="002F5556">
        <w:rPr>
          <w:rFonts w:ascii="Times New Roman" w:hAnsi="Times New Roman" w:cs="Times New Roman"/>
          <w:sz w:val="24"/>
          <w:szCs w:val="24"/>
        </w:rPr>
        <w:t>tuwirang pagtuturo na “maaaring maging</w:t>
      </w:r>
      <w:r w:rsidR="003A1C5B" w:rsidRPr="002F5556">
        <w:rPr>
          <w:rFonts w:ascii="Times New Roman" w:hAnsi="Times New Roman" w:cs="Times New Roman"/>
          <w:sz w:val="24"/>
          <w:szCs w:val="24"/>
        </w:rPr>
        <w:t xml:space="preserve"> isang pinagmumulan</w:t>
      </w:r>
      <w:r w:rsidR="002F5556" w:rsidRPr="002F5556">
        <w:rPr>
          <w:rFonts w:ascii="Times New Roman" w:hAnsi="Times New Roman" w:cs="Times New Roman"/>
          <w:sz w:val="24"/>
          <w:szCs w:val="24"/>
        </w:rPr>
        <w:t xml:space="preserve"> ng </w:t>
      </w:r>
      <w:r w:rsidR="004F729A" w:rsidRPr="002F5556">
        <w:rPr>
          <w:rFonts w:ascii="Times New Roman" w:hAnsi="Times New Roman" w:cs="Times New Roman"/>
          <w:sz w:val="24"/>
          <w:szCs w:val="24"/>
        </w:rPr>
        <w:t>namamalaging proseso ng espiritwal na pagbabago.”</w:t>
      </w:r>
      <w:r w:rsidR="004F729A" w:rsidRPr="002F5556">
        <w:rPr>
          <w:rStyle w:val="EndnoteReference"/>
          <w:rFonts w:ascii="Times New Roman" w:hAnsi="Times New Roman" w:cs="Times New Roman"/>
          <w:sz w:val="24"/>
          <w:szCs w:val="24"/>
        </w:rPr>
        <w:endnoteReference w:id="14"/>
      </w:r>
      <w:r w:rsidR="004F729A">
        <w:rPr>
          <w:rFonts w:ascii="Times New Roman" w:hAnsi="Times New Roman" w:cs="Times New Roman"/>
          <w:sz w:val="24"/>
          <w:szCs w:val="24"/>
        </w:rPr>
        <w:t xml:space="preserve"> </w:t>
      </w:r>
    </w:p>
    <w:p w14:paraId="2EE6B59D" w14:textId="77777777" w:rsidR="001F40B0" w:rsidRPr="006D7ADC" w:rsidRDefault="001F40B0" w:rsidP="00B05BDA">
      <w:pPr>
        <w:pStyle w:val="PlainText"/>
        <w:rPr>
          <w:rFonts w:ascii="Times New Roman" w:hAnsi="Times New Roman" w:cs="Times New Roman"/>
          <w:sz w:val="24"/>
          <w:szCs w:val="24"/>
        </w:rPr>
      </w:pPr>
    </w:p>
    <w:p w14:paraId="63D215F5" w14:textId="77777777" w:rsidR="001F40B0" w:rsidRPr="006D7ADC" w:rsidRDefault="004F729A" w:rsidP="00B05BDA">
      <w:pPr>
        <w:pStyle w:val="PlainText"/>
        <w:rPr>
          <w:rFonts w:ascii="Times New Roman" w:hAnsi="Times New Roman" w:cs="Times New Roman"/>
          <w:sz w:val="24"/>
          <w:szCs w:val="24"/>
        </w:rPr>
      </w:pPr>
      <w:r>
        <w:rPr>
          <w:rFonts w:ascii="Times New Roman" w:hAnsi="Times New Roman" w:cs="Times New Roman"/>
          <w:sz w:val="24"/>
          <w:szCs w:val="24"/>
        </w:rPr>
        <w:tab/>
        <w:t>Sa gayon, ang b</w:t>
      </w:r>
      <w:r w:rsidRPr="002F5556">
        <w:rPr>
          <w:rFonts w:ascii="Times New Roman" w:hAnsi="Times New Roman" w:cs="Times New Roman"/>
          <w:sz w:val="24"/>
          <w:szCs w:val="24"/>
        </w:rPr>
        <w:t>awat kursong pinag-aaralan ay nakatutulong sa pagbibigay-kakayahan sa lumalaking bilang ng mga kaibigan upang ipahayag ang kanilang “pag-unawa sa napakalalim na mga konsepto at saliksikin ang espiritwal na realidad sa makabuluhan</w:t>
      </w:r>
      <w:r w:rsidR="002F5556" w:rsidRPr="002F5556">
        <w:rPr>
          <w:rFonts w:ascii="Times New Roman" w:hAnsi="Times New Roman" w:cs="Times New Roman"/>
          <w:sz w:val="24"/>
          <w:szCs w:val="24"/>
        </w:rPr>
        <w:t>g mga pag-uusap</w:t>
      </w:r>
      <w:r w:rsidRPr="002F5556">
        <w:rPr>
          <w:rFonts w:ascii="Times New Roman" w:hAnsi="Times New Roman" w:cs="Times New Roman"/>
          <w:sz w:val="24"/>
          <w:szCs w:val="24"/>
        </w:rPr>
        <w:t>”.</w:t>
      </w:r>
      <w:r w:rsidR="00B412D8" w:rsidRPr="002F5556">
        <w:rPr>
          <w:rStyle w:val="EndnoteReference"/>
          <w:rFonts w:ascii="Times New Roman" w:hAnsi="Times New Roman" w:cs="Times New Roman"/>
          <w:sz w:val="24"/>
          <w:szCs w:val="24"/>
        </w:rPr>
        <w:endnoteReference w:id="15"/>
      </w:r>
      <w:r w:rsidR="002F5556" w:rsidRPr="002F5556">
        <w:rPr>
          <w:rFonts w:ascii="Times New Roman" w:hAnsi="Times New Roman" w:cs="Times New Roman"/>
          <w:sz w:val="24"/>
          <w:szCs w:val="24"/>
        </w:rPr>
        <w:t xml:space="preserve">  </w:t>
      </w:r>
      <w:r>
        <w:rPr>
          <w:rFonts w:ascii="Times New Roman" w:hAnsi="Times New Roman" w:cs="Times New Roman"/>
          <w:sz w:val="24"/>
          <w:szCs w:val="24"/>
        </w:rPr>
        <w:t xml:space="preserve"> </w:t>
      </w:r>
      <w:r w:rsidR="00B412D8">
        <w:rPr>
          <w:rFonts w:ascii="Times New Roman" w:hAnsi="Times New Roman" w:cs="Times New Roman"/>
          <w:sz w:val="24"/>
          <w:szCs w:val="24"/>
        </w:rPr>
        <w:t xml:space="preserve"> </w:t>
      </w:r>
      <w:r w:rsidR="00B412D8">
        <w:rPr>
          <w:rFonts w:ascii="Times New Roman" w:hAnsi="Times New Roman" w:cs="Times New Roman"/>
          <w:sz w:val="24"/>
          <w:szCs w:val="24"/>
        </w:rPr>
        <w:lastRenderedPageBreak/>
        <w:t xml:space="preserve">Sa ganitong paraan, ang isang baryo o magkakalapit-bahay ay unti-unting </w:t>
      </w:r>
      <w:r w:rsidR="006E17B7">
        <w:rPr>
          <w:rFonts w:ascii="Times New Roman" w:hAnsi="Times New Roman" w:cs="Times New Roman"/>
          <w:sz w:val="24"/>
          <w:szCs w:val="24"/>
        </w:rPr>
        <w:t xml:space="preserve">napupuspos ng mga talakayang nababatay sa mga katuruan ng Pananampalataya at sa lumilitaw na karanasan sa paglalapat ng mga ito upang lumikha ng bagong paraan ng sama-samang pamumuhay.  Sa hanay ng </w:t>
      </w:r>
      <w:r w:rsidR="00E50D10">
        <w:rPr>
          <w:rFonts w:ascii="Times New Roman" w:hAnsi="Times New Roman" w:cs="Times New Roman"/>
          <w:sz w:val="24"/>
          <w:szCs w:val="24"/>
        </w:rPr>
        <w:t xml:space="preserve">posibleng mga </w:t>
      </w:r>
      <w:r w:rsidR="00E50D10" w:rsidRPr="002F5556">
        <w:rPr>
          <w:rFonts w:ascii="Times New Roman" w:hAnsi="Times New Roman" w:cs="Times New Roman"/>
          <w:sz w:val="24"/>
          <w:szCs w:val="24"/>
        </w:rPr>
        <w:t>usapan, at “habang lumalaki ang karanasan, ang mga kaibigan ay nagiging higit na mahusay sa pag</w:t>
      </w:r>
      <w:r w:rsidR="002F5556" w:rsidRPr="002F5556">
        <w:rPr>
          <w:rFonts w:ascii="Times New Roman" w:hAnsi="Times New Roman" w:cs="Times New Roman"/>
          <w:sz w:val="24"/>
          <w:szCs w:val="24"/>
        </w:rPr>
        <w:t>kilatis</w:t>
      </w:r>
      <w:r w:rsidR="00E50D10" w:rsidRPr="002F5556">
        <w:rPr>
          <w:rFonts w:ascii="Times New Roman" w:hAnsi="Times New Roman" w:cs="Times New Roman"/>
          <w:sz w:val="24"/>
          <w:szCs w:val="24"/>
        </w:rPr>
        <w:t xml:space="preserve"> kung nakatagpo </w:t>
      </w:r>
      <w:r w:rsidR="002F5556" w:rsidRPr="002F5556">
        <w:rPr>
          <w:rFonts w:ascii="Times New Roman" w:hAnsi="Times New Roman" w:cs="Times New Roman"/>
          <w:sz w:val="24"/>
          <w:szCs w:val="24"/>
        </w:rPr>
        <w:t xml:space="preserve">na nga </w:t>
      </w:r>
      <w:r w:rsidR="00E50D10" w:rsidRPr="002F5556">
        <w:rPr>
          <w:rFonts w:ascii="Times New Roman" w:hAnsi="Times New Roman" w:cs="Times New Roman"/>
          <w:sz w:val="24"/>
          <w:szCs w:val="24"/>
        </w:rPr>
        <w:t xml:space="preserve">sila ng </w:t>
      </w:r>
      <w:r w:rsidR="002F5556" w:rsidRPr="002F5556">
        <w:rPr>
          <w:rFonts w:ascii="Times New Roman" w:hAnsi="Times New Roman" w:cs="Times New Roman"/>
          <w:sz w:val="24"/>
          <w:szCs w:val="24"/>
        </w:rPr>
        <w:t xml:space="preserve">taingang </w:t>
      </w:r>
      <w:r w:rsidR="00E50D10" w:rsidRPr="002F5556">
        <w:rPr>
          <w:rFonts w:ascii="Times New Roman" w:hAnsi="Times New Roman" w:cs="Times New Roman"/>
          <w:sz w:val="24"/>
          <w:szCs w:val="24"/>
        </w:rPr>
        <w:t xml:space="preserve">nakikinig, at sa pagpasiya kung kailan dapat maging higit na </w:t>
      </w:r>
      <w:r w:rsidR="002F5556" w:rsidRPr="002F5556">
        <w:rPr>
          <w:rFonts w:ascii="Times New Roman" w:hAnsi="Times New Roman" w:cs="Times New Roman"/>
          <w:sz w:val="24"/>
          <w:szCs w:val="24"/>
        </w:rPr>
        <w:t xml:space="preserve">direkta </w:t>
      </w:r>
      <w:r w:rsidR="00E50D10" w:rsidRPr="002F5556">
        <w:rPr>
          <w:rFonts w:ascii="Times New Roman" w:hAnsi="Times New Roman" w:cs="Times New Roman"/>
          <w:sz w:val="24"/>
          <w:szCs w:val="24"/>
        </w:rPr>
        <w:t>sa pagbabahagi ng mensahe, sa</w:t>
      </w:r>
      <w:r w:rsidR="002F5556" w:rsidRPr="002F5556">
        <w:rPr>
          <w:rFonts w:ascii="Times New Roman" w:hAnsi="Times New Roman" w:cs="Times New Roman"/>
          <w:sz w:val="24"/>
          <w:szCs w:val="24"/>
        </w:rPr>
        <w:t xml:space="preserve"> pag-alis ng</w:t>
      </w:r>
      <w:r w:rsidR="00E50D10" w:rsidRPr="002F5556">
        <w:rPr>
          <w:rFonts w:ascii="Times New Roman" w:hAnsi="Times New Roman" w:cs="Times New Roman"/>
          <w:sz w:val="24"/>
          <w:szCs w:val="24"/>
        </w:rPr>
        <w:t xml:space="preserve"> mga balakid sa pag-unawa, at </w:t>
      </w:r>
      <w:r w:rsidR="002F5556" w:rsidRPr="002F5556">
        <w:rPr>
          <w:rFonts w:ascii="Times New Roman" w:hAnsi="Times New Roman" w:cs="Times New Roman"/>
          <w:sz w:val="24"/>
          <w:szCs w:val="24"/>
        </w:rPr>
        <w:t xml:space="preserve">sa pagtulong sa </w:t>
      </w:r>
      <w:r w:rsidR="00E50D10" w:rsidRPr="002F5556">
        <w:rPr>
          <w:rFonts w:ascii="Times New Roman" w:hAnsi="Times New Roman" w:cs="Times New Roman"/>
          <w:sz w:val="24"/>
          <w:szCs w:val="24"/>
        </w:rPr>
        <w:t xml:space="preserve">mga </w:t>
      </w:r>
      <w:r w:rsidR="002F5556" w:rsidRPr="002F5556">
        <w:rPr>
          <w:rFonts w:ascii="Times New Roman" w:hAnsi="Times New Roman" w:cs="Times New Roman"/>
          <w:sz w:val="24"/>
          <w:szCs w:val="24"/>
        </w:rPr>
        <w:t xml:space="preserve">naghahanap </w:t>
      </w:r>
      <w:r w:rsidR="00E50D10" w:rsidRPr="002F5556">
        <w:rPr>
          <w:rFonts w:ascii="Times New Roman" w:hAnsi="Times New Roman" w:cs="Times New Roman"/>
          <w:sz w:val="24"/>
          <w:szCs w:val="24"/>
        </w:rPr>
        <w:t>upang tanggapin ang Kapakanan.”</w:t>
      </w:r>
      <w:r w:rsidR="00D634DC" w:rsidRPr="002F5556">
        <w:rPr>
          <w:rStyle w:val="EndnoteReference"/>
          <w:rFonts w:ascii="Times New Roman" w:hAnsi="Times New Roman" w:cs="Times New Roman"/>
          <w:sz w:val="24"/>
          <w:szCs w:val="24"/>
        </w:rPr>
        <w:endnoteReference w:id="16"/>
      </w:r>
      <w:r w:rsidR="002F5556" w:rsidRPr="002F5556">
        <w:rPr>
          <w:rFonts w:ascii="Times New Roman" w:hAnsi="Times New Roman" w:cs="Times New Roman"/>
          <w:sz w:val="24"/>
          <w:szCs w:val="24"/>
        </w:rPr>
        <w:t xml:space="preserve"> </w:t>
      </w:r>
      <w:r w:rsidR="00D634DC">
        <w:rPr>
          <w:rFonts w:ascii="Times New Roman" w:hAnsi="Times New Roman" w:cs="Times New Roman"/>
          <w:sz w:val="24"/>
          <w:szCs w:val="24"/>
        </w:rPr>
        <w:t xml:space="preserve"> </w:t>
      </w:r>
    </w:p>
    <w:p w14:paraId="0DA1549D" w14:textId="77777777" w:rsidR="001F40B0" w:rsidRPr="006D7ADC" w:rsidRDefault="001F40B0" w:rsidP="00B05BDA">
      <w:pPr>
        <w:pStyle w:val="PlainText"/>
        <w:rPr>
          <w:rFonts w:ascii="Times New Roman" w:hAnsi="Times New Roman" w:cs="Times New Roman"/>
          <w:sz w:val="24"/>
          <w:szCs w:val="24"/>
        </w:rPr>
      </w:pPr>
    </w:p>
    <w:p w14:paraId="0137C123" w14:textId="77777777" w:rsidR="001F40B0" w:rsidRDefault="00DE0676" w:rsidP="00B05BDA">
      <w:pPr>
        <w:pStyle w:val="PlainText"/>
        <w:rPr>
          <w:rFonts w:ascii="Times New Roman" w:hAnsi="Times New Roman" w:cs="Times New Roman"/>
          <w:sz w:val="24"/>
          <w:szCs w:val="24"/>
        </w:rPr>
      </w:pPr>
      <w:r>
        <w:rPr>
          <w:rFonts w:ascii="Times New Roman" w:hAnsi="Times New Roman" w:cs="Times New Roman"/>
          <w:sz w:val="24"/>
          <w:szCs w:val="24"/>
        </w:rPr>
        <w:tab/>
        <w:t>A</w:t>
      </w:r>
      <w:r w:rsidR="006A7873">
        <w:rPr>
          <w:rFonts w:ascii="Times New Roman" w:hAnsi="Times New Roman" w:cs="Times New Roman"/>
          <w:sz w:val="24"/>
          <w:szCs w:val="24"/>
        </w:rPr>
        <w:t>ng paraan kung paano gagawing higit pang masistema ang kakayahang ito na isama ang isang populasyon sa mga usapan tungkol sa mga katuruan ay inilalarawan sa sumusunod na pahayag ng Universal House of Justice:</w:t>
      </w:r>
    </w:p>
    <w:p w14:paraId="52F914BC" w14:textId="77777777" w:rsidR="006A7873" w:rsidRDefault="006A7873" w:rsidP="00B05BDA">
      <w:pPr>
        <w:pStyle w:val="PlainText"/>
        <w:rPr>
          <w:rFonts w:ascii="Times New Roman" w:hAnsi="Times New Roman" w:cs="Times New Roman"/>
          <w:sz w:val="24"/>
          <w:szCs w:val="24"/>
        </w:rPr>
      </w:pPr>
    </w:p>
    <w:p w14:paraId="389D52E8" w14:textId="77777777" w:rsidR="006A7873" w:rsidRDefault="00964B85" w:rsidP="00964B85">
      <w:pPr>
        <w:pStyle w:val="PlainText"/>
        <w:ind w:left="720"/>
        <w:rPr>
          <w:rFonts w:ascii="Times New Roman" w:hAnsi="Times New Roman" w:cs="Times New Roman"/>
          <w:sz w:val="24"/>
          <w:szCs w:val="24"/>
        </w:rPr>
      </w:pPr>
      <w:r w:rsidRPr="00964B85">
        <w:rPr>
          <w:rFonts w:ascii="Times New Roman" w:hAnsi="Times New Roman" w:cs="Times New Roman"/>
          <w:sz w:val="24"/>
          <w:szCs w:val="24"/>
        </w:rPr>
        <w:t>Habang nagpapatuloy ang pagsulong, ang lumalaking kakayahan para sa makabuluhang pag-uusap ay nagagamit sa mga plano ng mga institusyon.  Sa panahong pormal na lumitaw na ang mga cycle ng mga gawain, ang kakayahang ito ay higit pang pinasisigla sa pamamagitan ng yugto ng pagpapalawak na napakalaki ang itinatakda para sa bunga ng bawat cycle.  Ang tiyak na mga layunin ng bawat yugto ng pagpapalawak ay nag-iiba, mangyari pa, batay sa mga kalagayan sa cluster at sa mga kalagayan ng pamayanang Bahá'í.  Sa ilang mga pagkakataon, ang pangunahing layunin nito ay paramihin ang mga kalahok sa mga core activity, sa iba naman, ang pagiging handang sumapi sa Pananampalataya ay tinutuklas.  Ang mga pag-uusap tungkol sa Katauhan ni Bahá'u'lláh at ang layunin ng Kan</w:t>
      </w:r>
      <w:r w:rsidR="004713B4">
        <w:rPr>
          <w:rFonts w:ascii="Times New Roman" w:hAnsi="Times New Roman" w:cs="Times New Roman"/>
          <w:sz w:val="24"/>
          <w:szCs w:val="24"/>
        </w:rPr>
        <w:t>i</w:t>
      </w:r>
      <w:r w:rsidRPr="00964B85">
        <w:rPr>
          <w:rFonts w:ascii="Times New Roman" w:hAnsi="Times New Roman" w:cs="Times New Roman"/>
          <w:sz w:val="24"/>
          <w:szCs w:val="24"/>
        </w:rPr>
        <w:t>yang misyon ay nagaganap sa sari-saring tagpo, kabilang ang mga fireside at pagdalaw sa mga tahanan.</w:t>
      </w:r>
      <w:r>
        <w:rPr>
          <w:rStyle w:val="EndnoteReference"/>
          <w:rFonts w:ascii="Times New Roman" w:hAnsi="Times New Roman" w:cs="Times New Roman"/>
          <w:sz w:val="24"/>
          <w:szCs w:val="24"/>
        </w:rPr>
        <w:endnoteReference w:id="17"/>
      </w:r>
    </w:p>
    <w:p w14:paraId="06824EB9" w14:textId="77777777" w:rsidR="00D634DC" w:rsidRDefault="00D634DC" w:rsidP="00B05BDA">
      <w:pPr>
        <w:pStyle w:val="PlainText"/>
        <w:rPr>
          <w:rFonts w:ascii="Times New Roman" w:hAnsi="Times New Roman" w:cs="Times New Roman"/>
          <w:sz w:val="24"/>
          <w:szCs w:val="24"/>
        </w:rPr>
      </w:pPr>
    </w:p>
    <w:p w14:paraId="5012CAC6" w14:textId="77777777" w:rsidR="001F40B0" w:rsidRPr="006D7ADC" w:rsidRDefault="00964B85"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Bukod pa sa paglalarawan kung paano hinuhubog ng serye ng mga kurso ang namumukadkad na makabuluhang mga usapan tungkol sa mga katuruan ng Pananampalataya sa isang populasyon, ang sinisikap ipakita ng paglalarawan sa itaas ay kung paano ang saklaw, ang kalaliman, at pagkakaugnay-ugnay ng mga pag-uusap na ito, sa isang dako, at ang paglaki sa bilang ng mga taong nag-aaral ng mga kurso ng institute, sa kabilang </w:t>
      </w:r>
      <w:r w:rsidR="004713B4">
        <w:rPr>
          <w:rFonts w:ascii="Times New Roman" w:hAnsi="Times New Roman" w:cs="Times New Roman"/>
          <w:sz w:val="24"/>
          <w:szCs w:val="24"/>
        </w:rPr>
        <w:t xml:space="preserve">dako, ay ginagatungan ang isa’t </w:t>
      </w:r>
      <w:r>
        <w:rPr>
          <w:rFonts w:ascii="Times New Roman" w:hAnsi="Times New Roman" w:cs="Times New Roman"/>
          <w:sz w:val="24"/>
          <w:szCs w:val="24"/>
        </w:rPr>
        <w:t>isa.</w:t>
      </w:r>
    </w:p>
    <w:p w14:paraId="7BF9F747" w14:textId="77777777" w:rsidR="001F40B0" w:rsidRPr="006D7ADC" w:rsidRDefault="001F40B0" w:rsidP="00B05BDA">
      <w:pPr>
        <w:pStyle w:val="PlainText"/>
        <w:rPr>
          <w:rFonts w:ascii="Times New Roman" w:hAnsi="Times New Roman" w:cs="Times New Roman"/>
          <w:sz w:val="24"/>
          <w:szCs w:val="24"/>
        </w:rPr>
      </w:pPr>
    </w:p>
    <w:p w14:paraId="3F904778" w14:textId="77777777" w:rsidR="001F40B0" w:rsidRPr="006D7ADC" w:rsidRDefault="001F40B0" w:rsidP="00B05BDA">
      <w:pPr>
        <w:pStyle w:val="PlainText"/>
        <w:rPr>
          <w:rFonts w:ascii="Times New Roman" w:hAnsi="Times New Roman" w:cs="Times New Roman"/>
          <w:sz w:val="24"/>
          <w:szCs w:val="24"/>
        </w:rPr>
      </w:pPr>
    </w:p>
    <w:p w14:paraId="1D1296FF" w14:textId="77777777" w:rsidR="001F40B0" w:rsidRPr="00964B85" w:rsidRDefault="00964B85" w:rsidP="00B05BDA">
      <w:pPr>
        <w:pStyle w:val="PlainText"/>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1.2.2</w:t>
      </w:r>
      <w:r w:rsidR="00C50F93">
        <w:rPr>
          <w:rFonts w:ascii="Times New Roman" w:hAnsi="Times New Roman" w:cs="Times New Roman"/>
          <w:i/>
          <w:sz w:val="24"/>
          <w:szCs w:val="24"/>
        </w:rPr>
        <w:tab/>
      </w:r>
      <w:r>
        <w:rPr>
          <w:rFonts w:ascii="Times New Roman" w:hAnsi="Times New Roman" w:cs="Times New Roman"/>
          <w:i/>
          <w:sz w:val="24"/>
          <w:szCs w:val="24"/>
        </w:rPr>
        <w:t>Natututong arugain ang pakikilahok ng mga kabataan sa mga kurso ng institute</w:t>
      </w:r>
    </w:p>
    <w:p w14:paraId="6D37644A" w14:textId="77777777" w:rsidR="001F40B0" w:rsidRPr="006D7ADC" w:rsidRDefault="001F40B0" w:rsidP="00B05BDA">
      <w:pPr>
        <w:pStyle w:val="PlainText"/>
        <w:rPr>
          <w:rFonts w:ascii="Times New Roman" w:hAnsi="Times New Roman" w:cs="Times New Roman"/>
          <w:sz w:val="24"/>
          <w:szCs w:val="24"/>
        </w:rPr>
      </w:pPr>
    </w:p>
    <w:p w14:paraId="010F58CF" w14:textId="77777777" w:rsidR="001F40B0" w:rsidRDefault="00964B85"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Malinaw mula sa mga nauna na ang malaking bahagi ng pagsulong ng isang cluster ay nababatay sa kakayahan ng mga kaibigang isama ang isang populasyon sa magkakaiba at matimbang na mga usapan tungkol sa mga katuruang Baha’i at pagkatapos ay akitin ang mga miyembro nito sa isang proseso ng edukasyon na pinararami ang kanilang mga kakayahang makatulong sa pagtatatag ng isang panibagong lipunan.  Natural, kung gayon, na sa anumang yugto sa prosesong ito ang mga kaibigan ay makatatagpo ng ilang tanging </w:t>
      </w:r>
      <w:r w:rsidR="00633398">
        <w:rPr>
          <w:rFonts w:ascii="Times New Roman" w:hAnsi="Times New Roman" w:cs="Times New Roman"/>
          <w:sz w:val="24"/>
          <w:szCs w:val="24"/>
        </w:rPr>
        <w:t>bahagi n</w:t>
      </w:r>
      <w:r w:rsidR="004713B4">
        <w:rPr>
          <w:rFonts w:ascii="Times New Roman" w:hAnsi="Times New Roman" w:cs="Times New Roman"/>
          <w:sz w:val="24"/>
          <w:szCs w:val="24"/>
        </w:rPr>
        <w:t>g</w:t>
      </w:r>
      <w:r w:rsidR="00633398">
        <w:rPr>
          <w:rFonts w:ascii="Times New Roman" w:hAnsi="Times New Roman" w:cs="Times New Roman"/>
          <w:sz w:val="24"/>
          <w:szCs w:val="24"/>
        </w:rPr>
        <w:t xml:space="preserve"> populasyong iyon na handang tumanggap.  Tulad ng sinabi ng House of Justice, ang mga kabataan ay kumakatawan “sa </w:t>
      </w:r>
      <w:r w:rsidR="00633398" w:rsidRPr="00633398">
        <w:rPr>
          <w:rFonts w:ascii="Times New Roman" w:hAnsi="Times New Roman" w:cs="Times New Roman"/>
          <w:sz w:val="24"/>
          <w:szCs w:val="24"/>
        </w:rPr>
        <w:t>bahaging pinakamabilis tumugon mula sa bawat populasyong handang tumanggap na sinikap maabot ng mga kaibigan.</w:t>
      </w:r>
      <w:r w:rsidR="00633398">
        <w:rPr>
          <w:rFonts w:ascii="Times New Roman" w:hAnsi="Times New Roman" w:cs="Times New Roman"/>
          <w:sz w:val="24"/>
          <w:szCs w:val="24"/>
        </w:rPr>
        <w:t>”</w:t>
      </w:r>
      <w:r w:rsidR="00633398">
        <w:rPr>
          <w:rStyle w:val="EndnoteReference"/>
          <w:rFonts w:ascii="Times New Roman" w:hAnsi="Times New Roman" w:cs="Times New Roman"/>
          <w:sz w:val="24"/>
          <w:szCs w:val="24"/>
        </w:rPr>
        <w:endnoteReference w:id="18"/>
      </w:r>
      <w:r w:rsidR="00633398">
        <w:rPr>
          <w:rFonts w:ascii="Times New Roman" w:hAnsi="Times New Roman" w:cs="Times New Roman"/>
          <w:sz w:val="24"/>
          <w:szCs w:val="24"/>
        </w:rPr>
        <w:t xml:space="preserve">  </w:t>
      </w:r>
    </w:p>
    <w:p w14:paraId="44CE9C4B" w14:textId="77777777" w:rsidR="00633398" w:rsidRDefault="00633398" w:rsidP="00B05BDA">
      <w:pPr>
        <w:pStyle w:val="PlainText"/>
        <w:rPr>
          <w:rFonts w:ascii="Times New Roman" w:hAnsi="Times New Roman" w:cs="Times New Roman"/>
          <w:sz w:val="24"/>
          <w:szCs w:val="24"/>
        </w:rPr>
      </w:pPr>
    </w:p>
    <w:p w14:paraId="454ED1B3" w14:textId="77777777" w:rsidR="00633398" w:rsidRDefault="00633398" w:rsidP="00B05BDA">
      <w:pPr>
        <w:pStyle w:val="PlainText"/>
        <w:rPr>
          <w:rFonts w:ascii="Times New Roman" w:hAnsi="Times New Roman" w:cs="Times New Roman"/>
          <w:sz w:val="24"/>
          <w:szCs w:val="24"/>
        </w:rPr>
      </w:pPr>
      <w:r>
        <w:rPr>
          <w:rFonts w:ascii="Times New Roman" w:hAnsi="Times New Roman" w:cs="Times New Roman"/>
          <w:sz w:val="24"/>
          <w:szCs w:val="24"/>
        </w:rPr>
        <w:lastRenderedPageBreak/>
        <w:tab/>
        <w:t>Ang unang mga pagsisikap upang</w:t>
      </w:r>
      <w:r w:rsidR="000A5660">
        <w:rPr>
          <w:rFonts w:ascii="Times New Roman" w:hAnsi="Times New Roman" w:cs="Times New Roman"/>
          <w:sz w:val="24"/>
          <w:szCs w:val="24"/>
        </w:rPr>
        <w:t xml:space="preserve"> magbukas ng tanging lagusan para sa pagpasok ng mga kabataan sa serye ng mga kurso sa isang cluster ay kailangang maging maliit lamang.  Ang pagsisikap ay isinasagawa—madalas sa pamamagitan ng </w:t>
      </w:r>
      <w:r w:rsidR="00D64136">
        <w:rPr>
          <w:rFonts w:ascii="Times New Roman" w:hAnsi="Times New Roman" w:cs="Times New Roman"/>
          <w:sz w:val="24"/>
          <w:szCs w:val="24"/>
        </w:rPr>
        <w:t>mga pagtitipong sadyang isinaayos—upang maabot ang isang grupo ng mga kabataan, isama sila sa mga talakayang nagbubukas sa harap ng kanilang mga mata ng “nakabibighaning larawan</w:t>
      </w:r>
      <w:r w:rsidR="004713B4">
        <w:rPr>
          <w:rFonts w:ascii="Times New Roman" w:hAnsi="Times New Roman" w:cs="Times New Roman"/>
          <w:sz w:val="24"/>
          <w:szCs w:val="24"/>
        </w:rPr>
        <w:t>g</w:t>
      </w:r>
      <w:r w:rsidR="00D64136">
        <w:rPr>
          <w:rFonts w:ascii="Times New Roman" w:hAnsi="Times New Roman" w:cs="Times New Roman"/>
          <w:sz w:val="24"/>
          <w:szCs w:val="24"/>
        </w:rPr>
        <w:t>-isip kung paano sila makatutulong sa pagtatatag ng isang bagong daigdig”,</w:t>
      </w:r>
      <w:r w:rsidR="00D64136">
        <w:rPr>
          <w:rStyle w:val="EndnoteReference"/>
          <w:rFonts w:ascii="Times New Roman" w:hAnsi="Times New Roman" w:cs="Times New Roman"/>
          <w:sz w:val="24"/>
          <w:szCs w:val="24"/>
        </w:rPr>
        <w:endnoteReference w:id="19"/>
      </w:r>
      <w:r w:rsidR="00D64136">
        <w:rPr>
          <w:rFonts w:ascii="Times New Roman" w:hAnsi="Times New Roman" w:cs="Times New Roman"/>
          <w:sz w:val="24"/>
          <w:szCs w:val="24"/>
        </w:rPr>
        <w:t xml:space="preserve"> inaanyayahan silang mag-aral ng mga kurso ng institute, at tinutulungan silang makakilos nang mabilis sa larangan ng paglilingkod.  Madalas na kinakailangan nito ng </w:t>
      </w:r>
      <w:r w:rsidR="00D64136">
        <w:rPr>
          <w:rFonts w:ascii="Times New Roman" w:hAnsi="Times New Roman" w:cs="Times New Roman"/>
          <w:i/>
          <w:sz w:val="24"/>
          <w:szCs w:val="24"/>
        </w:rPr>
        <w:t>intensive</w:t>
      </w:r>
      <w:r w:rsidR="00D64136">
        <w:rPr>
          <w:rFonts w:ascii="Times New Roman" w:hAnsi="Times New Roman" w:cs="Times New Roman"/>
          <w:sz w:val="24"/>
          <w:szCs w:val="24"/>
        </w:rPr>
        <w:t xml:space="preserve"> (o tuloy-tuloy) na pag-aaral ng </w:t>
      </w:r>
      <w:r w:rsidR="00F8552B">
        <w:rPr>
          <w:rFonts w:ascii="Times New Roman" w:hAnsi="Times New Roman" w:cs="Times New Roman"/>
          <w:sz w:val="24"/>
          <w:szCs w:val="24"/>
        </w:rPr>
        <w:t xml:space="preserve">isang pangkat ng mga kurso, tulad ng </w:t>
      </w:r>
      <w:r w:rsidR="00A813C8">
        <w:rPr>
          <w:rFonts w:ascii="Times New Roman" w:hAnsi="Times New Roman" w:cs="Times New Roman"/>
          <w:sz w:val="24"/>
          <w:szCs w:val="24"/>
        </w:rPr>
        <w:t xml:space="preserve">mga </w:t>
      </w:r>
      <w:r w:rsidR="00F8552B">
        <w:rPr>
          <w:rFonts w:ascii="Times New Roman" w:hAnsi="Times New Roman" w:cs="Times New Roman"/>
          <w:sz w:val="24"/>
          <w:szCs w:val="24"/>
        </w:rPr>
        <w:t>Aklat 1, 3 at 5, sapagkat ang mga gawain ng paglilingkod na unang ipinakikilala sa kanila sa kadalasan ay ang pagtuturo ng mga klase para sa mga bata at ang pagtulong sa mga grupo ng mga junior youth.  Habang ang proseso ng paglaki ay sumusulong, ang paraa</w:t>
      </w:r>
      <w:r w:rsidR="001A5CD6">
        <w:rPr>
          <w:rFonts w:ascii="Times New Roman" w:hAnsi="Times New Roman" w:cs="Times New Roman"/>
          <w:sz w:val="24"/>
          <w:szCs w:val="24"/>
        </w:rPr>
        <w:t>n ng pag-aaral ng mga kabataan sa mga kurso ng institute ay unti-unting sumusunod rin ang karamihan</w:t>
      </w:r>
      <w:r w:rsidR="004713B4">
        <w:rPr>
          <w:rFonts w:ascii="Times New Roman" w:hAnsi="Times New Roman" w:cs="Times New Roman"/>
          <w:sz w:val="24"/>
          <w:szCs w:val="24"/>
        </w:rPr>
        <w:t xml:space="preserve"> ng naaayon</w:t>
      </w:r>
      <w:r w:rsidR="001A5CD6">
        <w:rPr>
          <w:rFonts w:ascii="Times New Roman" w:hAnsi="Times New Roman" w:cs="Times New Roman"/>
          <w:sz w:val="24"/>
          <w:szCs w:val="24"/>
        </w:rPr>
        <w:t xml:space="preserve"> sa </w:t>
      </w:r>
      <w:r w:rsidR="004713B4">
        <w:rPr>
          <w:rFonts w:ascii="Times New Roman" w:hAnsi="Times New Roman" w:cs="Times New Roman"/>
          <w:sz w:val="24"/>
          <w:szCs w:val="24"/>
        </w:rPr>
        <w:t xml:space="preserve">kaayusan </w:t>
      </w:r>
      <w:r w:rsidR="001A5CD6">
        <w:rPr>
          <w:rFonts w:ascii="Times New Roman" w:hAnsi="Times New Roman" w:cs="Times New Roman"/>
          <w:sz w:val="24"/>
          <w:szCs w:val="24"/>
        </w:rPr>
        <w:t>ng serye ng mga kurso.  Ang institute, gayumpaman, ay maaaring magbigay sa tuwi-tuwina sa ilang mga kabataan ng piniling bilang ng mga kurso upang mapabilis ang pagpaparami ng mga gawain.</w:t>
      </w:r>
    </w:p>
    <w:p w14:paraId="7BCF86E8" w14:textId="77777777" w:rsidR="001A5CD6" w:rsidRDefault="001A5CD6" w:rsidP="00B05BDA">
      <w:pPr>
        <w:pStyle w:val="PlainText"/>
        <w:rPr>
          <w:rFonts w:ascii="Times New Roman" w:hAnsi="Times New Roman" w:cs="Times New Roman"/>
          <w:sz w:val="24"/>
          <w:szCs w:val="24"/>
        </w:rPr>
      </w:pPr>
    </w:p>
    <w:p w14:paraId="63776C0A" w14:textId="77777777" w:rsidR="001A5CD6" w:rsidRPr="00D64136" w:rsidRDefault="001A5CD6" w:rsidP="00B05BDA">
      <w:pPr>
        <w:pStyle w:val="PlainText"/>
        <w:rPr>
          <w:rFonts w:ascii="Times New Roman" w:hAnsi="Times New Roman" w:cs="Times New Roman"/>
          <w:sz w:val="24"/>
          <w:szCs w:val="24"/>
        </w:rPr>
      </w:pPr>
    </w:p>
    <w:p w14:paraId="77789BEA" w14:textId="77777777" w:rsidR="00964B85" w:rsidRPr="001A5CD6" w:rsidRDefault="001A5CD6" w:rsidP="00C50F93">
      <w:pPr>
        <w:pStyle w:val="PlainText"/>
        <w:ind w:left="1429" w:hanging="709"/>
        <w:rPr>
          <w:rFonts w:ascii="Times New Roman" w:hAnsi="Times New Roman" w:cs="Times New Roman"/>
          <w:i/>
          <w:sz w:val="24"/>
          <w:szCs w:val="24"/>
        </w:rPr>
      </w:pPr>
      <w:r>
        <w:rPr>
          <w:rFonts w:ascii="Times New Roman" w:hAnsi="Times New Roman" w:cs="Times New Roman"/>
          <w:i/>
          <w:sz w:val="24"/>
          <w:szCs w:val="24"/>
        </w:rPr>
        <w:t>1.2.3</w:t>
      </w:r>
      <w:r w:rsidR="00C50F93">
        <w:rPr>
          <w:rFonts w:ascii="Times New Roman" w:hAnsi="Times New Roman" w:cs="Times New Roman"/>
          <w:i/>
          <w:sz w:val="24"/>
          <w:szCs w:val="24"/>
        </w:rPr>
        <w:tab/>
      </w:r>
      <w:r>
        <w:rPr>
          <w:rFonts w:ascii="Times New Roman" w:hAnsi="Times New Roman" w:cs="Times New Roman"/>
          <w:i/>
          <w:sz w:val="24"/>
          <w:szCs w:val="24"/>
        </w:rPr>
        <w:t>Ang pagdaloy mula sa mga grupo ng mga junior youth patungo sa pangunahing serye</w:t>
      </w:r>
    </w:p>
    <w:p w14:paraId="69024981" w14:textId="77777777" w:rsidR="001F40B0" w:rsidRDefault="001F40B0" w:rsidP="00B05BDA">
      <w:pPr>
        <w:pStyle w:val="PlainText"/>
        <w:rPr>
          <w:rFonts w:ascii="Times New Roman" w:hAnsi="Times New Roman" w:cs="Times New Roman"/>
          <w:sz w:val="24"/>
          <w:szCs w:val="24"/>
        </w:rPr>
      </w:pPr>
    </w:p>
    <w:p w14:paraId="17CAD07A" w14:textId="77777777" w:rsidR="001A5CD6" w:rsidRDefault="001A5CD6"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Ang isa pang lagusan ay nagbubukas habang ang higit at higit pang mga nasa grupo ng mga junior youth ay umaabot sa 15 taong gulang at tinutulungang magsimula ng pag-aaral ng mga kurso ng institute.  Sa maagang yugto ng proseso ng paglaki sa isang cluster ay maaaring makaranas ng pagpasok sa pangunahing serye ng </w:t>
      </w:r>
      <w:r w:rsidR="00377709">
        <w:rPr>
          <w:rFonts w:ascii="Times New Roman" w:hAnsi="Times New Roman" w:cs="Times New Roman"/>
          <w:sz w:val="24"/>
          <w:szCs w:val="24"/>
        </w:rPr>
        <w:t xml:space="preserve">ilang gayong mga kabataan.  Gayumpaman, ang unang kapansin-pansin na pagdaloy mula sa mga grupo ay maaaring maganap lamang pagkaraan ng humigit-kumulang unang tatlong taon ng pagbibigay ng programa.  Kahit sa yugtong iyon ay maaaring maliit </w:t>
      </w:r>
      <w:r w:rsidR="004713B4">
        <w:rPr>
          <w:rFonts w:ascii="Times New Roman" w:hAnsi="Times New Roman" w:cs="Times New Roman"/>
          <w:sz w:val="24"/>
          <w:szCs w:val="24"/>
        </w:rPr>
        <w:t>pa lamang iyon.  Sa pagkakataon</w:t>
      </w:r>
      <w:r w:rsidR="00377709">
        <w:rPr>
          <w:rFonts w:ascii="Times New Roman" w:hAnsi="Times New Roman" w:cs="Times New Roman"/>
          <w:sz w:val="24"/>
          <w:szCs w:val="24"/>
        </w:rPr>
        <w:t xml:space="preserve"> lamang na natamo na ang kakayahang magpanatili ng malalaking bilang ng mga junior youth sa mga grupong hindi nabubuwag </w:t>
      </w:r>
      <w:r w:rsidR="004713B4">
        <w:rPr>
          <w:rFonts w:ascii="Times New Roman" w:hAnsi="Times New Roman" w:cs="Times New Roman"/>
          <w:sz w:val="24"/>
          <w:szCs w:val="24"/>
        </w:rPr>
        <w:t>sa isang cluster</w:t>
      </w:r>
      <w:r w:rsidR="002C00E1">
        <w:rPr>
          <w:rFonts w:ascii="Times New Roman" w:hAnsi="Times New Roman" w:cs="Times New Roman"/>
          <w:sz w:val="24"/>
          <w:szCs w:val="24"/>
        </w:rPr>
        <w:t xml:space="preserve"> ay doon pa lamang makikita ang malaki-laking pagdaloy.</w:t>
      </w:r>
    </w:p>
    <w:p w14:paraId="5AACA066" w14:textId="77777777" w:rsidR="001A5CD6" w:rsidRDefault="001A5CD6" w:rsidP="00B05BDA">
      <w:pPr>
        <w:pStyle w:val="PlainText"/>
        <w:rPr>
          <w:rFonts w:ascii="Times New Roman" w:hAnsi="Times New Roman" w:cs="Times New Roman"/>
          <w:sz w:val="24"/>
          <w:szCs w:val="24"/>
        </w:rPr>
      </w:pPr>
    </w:p>
    <w:p w14:paraId="2B925F38" w14:textId="77777777" w:rsidR="001F40B0" w:rsidRDefault="00A813C8" w:rsidP="00B05BDA">
      <w:pPr>
        <w:pStyle w:val="PlainText"/>
        <w:rPr>
          <w:rFonts w:ascii="Times New Roman" w:hAnsi="Times New Roman" w:cs="Times New Roman"/>
          <w:sz w:val="24"/>
          <w:szCs w:val="24"/>
        </w:rPr>
      </w:pPr>
      <w:r>
        <w:rPr>
          <w:rFonts w:ascii="Times New Roman" w:hAnsi="Times New Roman" w:cs="Times New Roman"/>
          <w:sz w:val="24"/>
          <w:szCs w:val="24"/>
        </w:rPr>
        <w:tab/>
        <w:t>Upang matiyak na a</w:t>
      </w:r>
      <w:r w:rsidR="00DE1672">
        <w:rPr>
          <w:rFonts w:ascii="Times New Roman" w:hAnsi="Times New Roman" w:cs="Times New Roman"/>
          <w:sz w:val="24"/>
          <w:szCs w:val="24"/>
        </w:rPr>
        <w:t xml:space="preserve">ng mga kabataan mula sa mga grupo </w:t>
      </w:r>
      <w:r>
        <w:rPr>
          <w:rFonts w:ascii="Times New Roman" w:hAnsi="Times New Roman" w:cs="Times New Roman"/>
          <w:sz w:val="24"/>
          <w:szCs w:val="24"/>
        </w:rPr>
        <w:t xml:space="preserve">ay madaling naipapasok sa </w:t>
      </w:r>
      <w:r w:rsidR="00DE1672">
        <w:rPr>
          <w:rFonts w:ascii="Times New Roman" w:hAnsi="Times New Roman" w:cs="Times New Roman"/>
          <w:sz w:val="24"/>
          <w:szCs w:val="24"/>
        </w:rPr>
        <w:t>mga kurso ng institute, unti-unting natututuhan ng mga agency ang pagsusubaybay sa pagsulong ng pangkat-pangkat na mga junior youth sa mga aklat, tinutulungan silang makita, habang lumalapit sila sa pagwawakas ng programa o sa pagsapit ng edad ng 15, ang mga maaaring magawa para sa patuloy na pag-aaral at paglilingkod na naghihintay sa kanila, na magsaayos ng pormal na mga gawain upang malugod silang tanggapin bilang mga indibidwal o bilang mga grupo sa pangunahing serye; at upang ihanda ang mga tutor na, sa ilang mga pagkakataon, ay maaaring ang mga kaibigan ring umalalay sa kanila bilang mga animator, upang makipagtulun</w:t>
      </w:r>
      <w:r w:rsidR="00DE1672" w:rsidRPr="00E523CE">
        <w:rPr>
          <w:rFonts w:ascii="Times New Roman" w:hAnsi="Times New Roman" w:cs="Times New Roman"/>
          <w:sz w:val="24"/>
          <w:szCs w:val="24"/>
        </w:rPr>
        <w:t xml:space="preserve">gan sa kanila.  Habang ang mga kabataan “ay kumakatawan sa </w:t>
      </w:r>
      <w:r w:rsidR="00F02936" w:rsidRPr="00E523CE">
        <w:rPr>
          <w:rFonts w:ascii="Times New Roman" w:hAnsi="Times New Roman" w:cs="Times New Roman"/>
          <w:sz w:val="24"/>
          <w:szCs w:val="24"/>
        </w:rPr>
        <w:t>napaka</w:t>
      </w:r>
      <w:r w:rsidR="00DE1672" w:rsidRPr="00E523CE">
        <w:rPr>
          <w:rFonts w:ascii="Times New Roman" w:hAnsi="Times New Roman" w:cs="Times New Roman"/>
          <w:sz w:val="24"/>
          <w:szCs w:val="24"/>
        </w:rPr>
        <w:t>laking imbakan ng sigla at talent</w:t>
      </w:r>
      <w:r w:rsidR="00F02936" w:rsidRPr="00E523CE">
        <w:rPr>
          <w:rFonts w:ascii="Times New Roman" w:hAnsi="Times New Roman" w:cs="Times New Roman"/>
          <w:sz w:val="24"/>
          <w:szCs w:val="24"/>
        </w:rPr>
        <w:t>o</w:t>
      </w:r>
      <w:r w:rsidR="00DE1672" w:rsidRPr="00E523CE">
        <w:rPr>
          <w:rFonts w:ascii="Times New Roman" w:hAnsi="Times New Roman" w:cs="Times New Roman"/>
          <w:sz w:val="24"/>
          <w:szCs w:val="24"/>
        </w:rPr>
        <w:t xml:space="preserve"> na maaaring italaga sa pagsulong ng espiritwal at mater</w:t>
      </w:r>
      <w:r w:rsidR="00E523CE" w:rsidRPr="00E523CE">
        <w:rPr>
          <w:rFonts w:ascii="Times New Roman" w:hAnsi="Times New Roman" w:cs="Times New Roman"/>
          <w:sz w:val="24"/>
          <w:szCs w:val="24"/>
        </w:rPr>
        <w:t>y</w:t>
      </w:r>
      <w:r w:rsidR="00DE1672" w:rsidRPr="00E523CE">
        <w:rPr>
          <w:rFonts w:ascii="Times New Roman" w:hAnsi="Times New Roman" w:cs="Times New Roman"/>
          <w:sz w:val="24"/>
          <w:szCs w:val="24"/>
        </w:rPr>
        <w:t>al na kabihasnan,”</w:t>
      </w:r>
      <w:r w:rsidR="00547C07" w:rsidRPr="00E523CE">
        <w:rPr>
          <w:rStyle w:val="EndnoteReference"/>
          <w:rFonts w:ascii="Times New Roman" w:hAnsi="Times New Roman" w:cs="Times New Roman"/>
          <w:sz w:val="24"/>
          <w:szCs w:val="24"/>
        </w:rPr>
        <w:endnoteReference w:id="20"/>
      </w:r>
      <w:r w:rsidR="00DE1672">
        <w:rPr>
          <w:rFonts w:ascii="Times New Roman" w:hAnsi="Times New Roman" w:cs="Times New Roman"/>
          <w:sz w:val="24"/>
          <w:szCs w:val="24"/>
        </w:rPr>
        <w:t xml:space="preserve"> at malaki ang kanilang magagawa </w:t>
      </w:r>
      <w:r w:rsidR="0037148B">
        <w:rPr>
          <w:rFonts w:ascii="Times New Roman" w:hAnsi="Times New Roman" w:cs="Times New Roman"/>
          <w:sz w:val="24"/>
          <w:szCs w:val="24"/>
        </w:rPr>
        <w:t>upang mapalakas ang mga pagsisikap sa isang cluster, kailangang manatiling makatuwiran ang mga inaasahan mula sa kung gaano kabilis sila maka</w:t>
      </w:r>
      <w:r w:rsidR="004713B4">
        <w:rPr>
          <w:rFonts w:ascii="Times New Roman" w:hAnsi="Times New Roman" w:cs="Times New Roman"/>
          <w:sz w:val="24"/>
          <w:szCs w:val="24"/>
        </w:rPr>
        <w:t>su</w:t>
      </w:r>
      <w:r w:rsidR="0037148B">
        <w:rPr>
          <w:rFonts w:ascii="Times New Roman" w:hAnsi="Times New Roman" w:cs="Times New Roman"/>
          <w:sz w:val="24"/>
          <w:szCs w:val="24"/>
        </w:rPr>
        <w:t>sulong.  Ang pagmamadali sa kanila sa serye ng mga kurso para lamang sa tanging layunin ng pagpaparami ng isa o iba pang gawain sa kalaunan ay maaaring maging salungat sa ikabubuti.  Ang pinakamabuti ay hayaan silang sumulong sa serye ng mga kurso sang-ayon sa isang natural na tulin.</w:t>
      </w:r>
    </w:p>
    <w:p w14:paraId="295BABFB" w14:textId="77777777" w:rsidR="001F40B0" w:rsidRPr="00AA299B" w:rsidRDefault="00AA299B" w:rsidP="00B05BDA">
      <w:pPr>
        <w:pStyle w:val="PlainText"/>
        <w:rPr>
          <w:rFonts w:ascii="Times New Roman" w:hAnsi="Times New Roman" w:cs="Times New Roman"/>
          <w:i/>
          <w:sz w:val="24"/>
          <w:szCs w:val="24"/>
        </w:rPr>
      </w:pPr>
      <w:r>
        <w:rPr>
          <w:rFonts w:ascii="Times New Roman" w:hAnsi="Times New Roman" w:cs="Times New Roman"/>
          <w:sz w:val="24"/>
          <w:szCs w:val="24"/>
        </w:rPr>
        <w:lastRenderedPageBreak/>
        <w:tab/>
      </w:r>
      <w:r>
        <w:rPr>
          <w:rFonts w:ascii="Times New Roman" w:hAnsi="Times New Roman" w:cs="Times New Roman"/>
          <w:i/>
          <w:sz w:val="24"/>
          <w:szCs w:val="24"/>
        </w:rPr>
        <w:t>1.2.4</w:t>
      </w:r>
      <w:r w:rsidR="00FF3A79">
        <w:rPr>
          <w:rFonts w:ascii="Times New Roman" w:hAnsi="Times New Roman" w:cs="Times New Roman"/>
          <w:i/>
          <w:sz w:val="24"/>
          <w:szCs w:val="24"/>
        </w:rPr>
        <w:tab/>
      </w:r>
      <w:r>
        <w:rPr>
          <w:rFonts w:ascii="Times New Roman" w:hAnsi="Times New Roman" w:cs="Times New Roman"/>
          <w:i/>
          <w:sz w:val="24"/>
          <w:szCs w:val="24"/>
        </w:rPr>
        <w:t>Ang Pagsulong sa serye ng mga kurso</w:t>
      </w:r>
    </w:p>
    <w:p w14:paraId="3CE17E59" w14:textId="77777777" w:rsidR="001F40B0" w:rsidRPr="006D7ADC" w:rsidRDefault="001F40B0" w:rsidP="00B05BDA">
      <w:pPr>
        <w:pStyle w:val="PlainText"/>
        <w:rPr>
          <w:rFonts w:ascii="Times New Roman" w:hAnsi="Times New Roman" w:cs="Times New Roman"/>
          <w:sz w:val="24"/>
          <w:szCs w:val="24"/>
        </w:rPr>
      </w:pPr>
    </w:p>
    <w:p w14:paraId="31B8DEB8" w14:textId="77777777" w:rsidR="001F40B0" w:rsidRDefault="00AA299B" w:rsidP="00B05BDA">
      <w:pPr>
        <w:pStyle w:val="PlainText"/>
        <w:rPr>
          <w:rFonts w:ascii="Times New Roman" w:hAnsi="Times New Roman" w:cs="Times New Roman"/>
          <w:sz w:val="24"/>
          <w:szCs w:val="24"/>
        </w:rPr>
      </w:pPr>
      <w:r>
        <w:rPr>
          <w:rFonts w:ascii="Times New Roman" w:hAnsi="Times New Roman" w:cs="Times New Roman"/>
          <w:sz w:val="24"/>
          <w:szCs w:val="24"/>
        </w:rPr>
        <w:tab/>
        <w:t>Sa mensahe nito ng ika-12 ng Disyembre 2011 sa lahat ng mga National Spiritual Assembly, sinabi ng Universal House of Justice ang sumusunod:</w:t>
      </w:r>
    </w:p>
    <w:p w14:paraId="1C451023" w14:textId="77777777" w:rsidR="00AA299B" w:rsidRPr="006D7ADC" w:rsidRDefault="00AA299B" w:rsidP="00B05BDA">
      <w:pPr>
        <w:pStyle w:val="PlainText"/>
        <w:rPr>
          <w:rFonts w:ascii="Times New Roman" w:hAnsi="Times New Roman" w:cs="Times New Roman"/>
          <w:sz w:val="24"/>
          <w:szCs w:val="24"/>
        </w:rPr>
      </w:pPr>
    </w:p>
    <w:p w14:paraId="2088D9A5" w14:textId="77777777" w:rsidR="001F40B0" w:rsidRDefault="00AA299B" w:rsidP="00AA299B">
      <w:pPr>
        <w:pStyle w:val="PlainText"/>
        <w:ind w:left="720"/>
        <w:rPr>
          <w:rFonts w:ascii="Times New Roman" w:hAnsi="Times New Roman" w:cs="Times New Roman"/>
          <w:sz w:val="24"/>
          <w:szCs w:val="24"/>
        </w:rPr>
      </w:pPr>
      <w:r w:rsidRPr="00887546">
        <w:rPr>
          <w:rFonts w:ascii="Times New Roman" w:hAnsi="Times New Roman" w:cs="Times New Roman"/>
          <w:sz w:val="24"/>
          <w:szCs w:val="24"/>
        </w:rPr>
        <w:t xml:space="preserve">Ang panguhaning serye ng mga kurso ay isinaayos upang ang indibidwal, maging Baha’i man o hindi, </w:t>
      </w:r>
      <w:r w:rsidR="006A3204" w:rsidRPr="00887546">
        <w:rPr>
          <w:rFonts w:ascii="Times New Roman" w:hAnsi="Times New Roman" w:cs="Times New Roman"/>
          <w:sz w:val="24"/>
          <w:szCs w:val="24"/>
        </w:rPr>
        <w:t xml:space="preserve">ay inilalagay </w:t>
      </w:r>
      <w:r w:rsidRPr="00887546">
        <w:rPr>
          <w:rFonts w:ascii="Times New Roman" w:hAnsi="Times New Roman" w:cs="Times New Roman"/>
          <w:sz w:val="24"/>
          <w:szCs w:val="24"/>
        </w:rPr>
        <w:t xml:space="preserve">sa isang landas na itinatakda ng </w:t>
      </w:r>
      <w:r w:rsidR="00887546" w:rsidRPr="00887546">
        <w:rPr>
          <w:rFonts w:ascii="Times New Roman" w:hAnsi="Times New Roman" w:cs="Times New Roman"/>
          <w:sz w:val="24"/>
          <w:szCs w:val="24"/>
        </w:rPr>
        <w:t>dumaraming</w:t>
      </w:r>
      <w:r w:rsidRPr="00887546">
        <w:rPr>
          <w:rFonts w:ascii="Times New Roman" w:hAnsi="Times New Roman" w:cs="Times New Roman"/>
          <w:sz w:val="24"/>
          <w:szCs w:val="24"/>
        </w:rPr>
        <w:t xml:space="preserve"> karanasan ng pamayanan sa pagsisikap nitong </w:t>
      </w:r>
      <w:r w:rsidR="00887546" w:rsidRPr="00887546">
        <w:rPr>
          <w:rFonts w:ascii="Times New Roman" w:hAnsi="Times New Roman" w:cs="Times New Roman"/>
          <w:sz w:val="24"/>
          <w:szCs w:val="24"/>
        </w:rPr>
        <w:t>ipamulat sa</w:t>
      </w:r>
      <w:r w:rsidRPr="00887546">
        <w:rPr>
          <w:rFonts w:ascii="Times New Roman" w:hAnsi="Times New Roman" w:cs="Times New Roman"/>
          <w:sz w:val="24"/>
          <w:szCs w:val="24"/>
        </w:rPr>
        <w:t xml:space="preserve"> sangkatauhan ang larawan</w:t>
      </w:r>
      <w:r w:rsidR="00887546" w:rsidRPr="00887546">
        <w:rPr>
          <w:rFonts w:ascii="Times New Roman" w:hAnsi="Times New Roman" w:cs="Times New Roman"/>
          <w:sz w:val="24"/>
          <w:szCs w:val="24"/>
        </w:rPr>
        <w:t>g</w:t>
      </w:r>
      <w:r w:rsidRPr="00887546">
        <w:rPr>
          <w:rFonts w:ascii="Times New Roman" w:hAnsi="Times New Roman" w:cs="Times New Roman"/>
          <w:sz w:val="24"/>
          <w:szCs w:val="24"/>
        </w:rPr>
        <w:t xml:space="preserve">-isip ng Pandaigdig na Kaayusan ni Baha’u’llah.  Ang mismong </w:t>
      </w:r>
      <w:r w:rsidR="00887546" w:rsidRPr="00887546">
        <w:rPr>
          <w:rFonts w:ascii="Times New Roman" w:hAnsi="Times New Roman" w:cs="Times New Roman"/>
          <w:sz w:val="24"/>
          <w:szCs w:val="24"/>
        </w:rPr>
        <w:t>konsepto</w:t>
      </w:r>
      <w:r w:rsidR="0021615E" w:rsidRPr="00887546">
        <w:rPr>
          <w:rFonts w:ascii="Times New Roman" w:hAnsi="Times New Roman" w:cs="Times New Roman"/>
          <w:sz w:val="24"/>
          <w:szCs w:val="24"/>
        </w:rPr>
        <w:t xml:space="preserve"> ng isang landas, sa sarili nito, </w:t>
      </w:r>
      <w:r w:rsidR="00887546" w:rsidRPr="00887546">
        <w:rPr>
          <w:rFonts w:ascii="Times New Roman" w:hAnsi="Times New Roman" w:cs="Times New Roman"/>
          <w:sz w:val="24"/>
          <w:szCs w:val="24"/>
        </w:rPr>
        <w:t xml:space="preserve">ay </w:t>
      </w:r>
      <w:r w:rsidR="0021615E" w:rsidRPr="00887546">
        <w:rPr>
          <w:rFonts w:ascii="Times New Roman" w:hAnsi="Times New Roman" w:cs="Times New Roman"/>
          <w:sz w:val="24"/>
          <w:szCs w:val="24"/>
        </w:rPr>
        <w:t xml:space="preserve">nagpapahiwatig </w:t>
      </w:r>
      <w:r w:rsidR="00887546" w:rsidRPr="00887546">
        <w:rPr>
          <w:rFonts w:ascii="Times New Roman" w:hAnsi="Times New Roman" w:cs="Times New Roman"/>
          <w:sz w:val="24"/>
          <w:szCs w:val="24"/>
        </w:rPr>
        <w:t>ng uri</w:t>
      </w:r>
      <w:r w:rsidR="0021615E" w:rsidRPr="00887546">
        <w:rPr>
          <w:rFonts w:ascii="Times New Roman" w:hAnsi="Times New Roman" w:cs="Times New Roman"/>
          <w:sz w:val="24"/>
          <w:szCs w:val="24"/>
        </w:rPr>
        <w:t xml:space="preserve"> at layunin ng mga kurso, sapagkat ang isang landas ay </w:t>
      </w:r>
      <w:r w:rsidR="00887546" w:rsidRPr="00887546">
        <w:rPr>
          <w:rFonts w:ascii="Times New Roman" w:hAnsi="Times New Roman" w:cs="Times New Roman"/>
          <w:sz w:val="24"/>
          <w:szCs w:val="24"/>
        </w:rPr>
        <w:t>nag-aanyaya</w:t>
      </w:r>
      <w:r w:rsidR="0021615E" w:rsidRPr="00887546">
        <w:rPr>
          <w:rFonts w:ascii="Times New Roman" w:hAnsi="Times New Roman" w:cs="Times New Roman"/>
          <w:sz w:val="24"/>
          <w:szCs w:val="24"/>
        </w:rPr>
        <w:t xml:space="preserve"> ng pakikilahok, </w:t>
      </w:r>
      <w:r w:rsidR="00887546" w:rsidRPr="00887546">
        <w:rPr>
          <w:rFonts w:ascii="Times New Roman" w:hAnsi="Times New Roman" w:cs="Times New Roman"/>
          <w:sz w:val="24"/>
          <w:szCs w:val="24"/>
        </w:rPr>
        <w:t xml:space="preserve">nananawagan ito </w:t>
      </w:r>
      <w:r w:rsidR="0021615E" w:rsidRPr="00887546">
        <w:rPr>
          <w:rFonts w:ascii="Times New Roman" w:hAnsi="Times New Roman" w:cs="Times New Roman"/>
          <w:sz w:val="24"/>
          <w:szCs w:val="24"/>
        </w:rPr>
        <w:t>tungo sa bagong mga guhit-tagpuan, hinihingi nit</w:t>
      </w:r>
      <w:r w:rsidR="00887546" w:rsidRPr="00887546">
        <w:rPr>
          <w:rFonts w:ascii="Times New Roman" w:hAnsi="Times New Roman" w:cs="Times New Roman"/>
          <w:sz w:val="24"/>
          <w:szCs w:val="24"/>
        </w:rPr>
        <w:t xml:space="preserve">o ang pagsisikap at pagkilos, </w:t>
      </w:r>
      <w:r w:rsidR="0021615E" w:rsidRPr="00887546">
        <w:rPr>
          <w:rFonts w:ascii="Times New Roman" w:hAnsi="Times New Roman" w:cs="Times New Roman"/>
          <w:sz w:val="24"/>
          <w:szCs w:val="24"/>
        </w:rPr>
        <w:t>t</w:t>
      </w:r>
      <w:r w:rsidR="00887546" w:rsidRPr="00887546">
        <w:rPr>
          <w:rFonts w:ascii="Times New Roman" w:hAnsi="Times New Roman" w:cs="Times New Roman"/>
          <w:sz w:val="24"/>
          <w:szCs w:val="24"/>
        </w:rPr>
        <w:t>in</w:t>
      </w:r>
      <w:r w:rsidR="0021615E" w:rsidRPr="00887546">
        <w:rPr>
          <w:rFonts w:ascii="Times New Roman" w:hAnsi="Times New Roman" w:cs="Times New Roman"/>
          <w:sz w:val="24"/>
          <w:szCs w:val="24"/>
        </w:rPr>
        <w:t xml:space="preserve">atanggap nito ang magkakaibang mga tulin at mga hakbang, ito ay </w:t>
      </w:r>
      <w:r w:rsidR="00532966" w:rsidRPr="00887546">
        <w:rPr>
          <w:rFonts w:ascii="Times New Roman" w:hAnsi="Times New Roman" w:cs="Times New Roman"/>
          <w:sz w:val="24"/>
          <w:szCs w:val="24"/>
        </w:rPr>
        <w:t xml:space="preserve">may </w:t>
      </w:r>
      <w:r w:rsidR="00887546" w:rsidRPr="00887546">
        <w:rPr>
          <w:rFonts w:ascii="Times New Roman" w:hAnsi="Times New Roman" w:cs="Times New Roman"/>
          <w:sz w:val="24"/>
          <w:szCs w:val="24"/>
        </w:rPr>
        <w:t>hugis</w:t>
      </w:r>
      <w:r w:rsidR="00532966" w:rsidRPr="00887546">
        <w:rPr>
          <w:rFonts w:ascii="Times New Roman" w:hAnsi="Times New Roman" w:cs="Times New Roman"/>
          <w:sz w:val="24"/>
          <w:szCs w:val="24"/>
        </w:rPr>
        <w:t xml:space="preserve"> at </w:t>
      </w:r>
      <w:r w:rsidR="00887546" w:rsidRPr="00887546">
        <w:rPr>
          <w:rFonts w:ascii="Times New Roman" w:hAnsi="Times New Roman" w:cs="Times New Roman"/>
          <w:sz w:val="24"/>
          <w:szCs w:val="24"/>
        </w:rPr>
        <w:t xml:space="preserve">may </w:t>
      </w:r>
      <w:r w:rsidR="00532966" w:rsidRPr="00887546">
        <w:rPr>
          <w:rFonts w:ascii="Times New Roman" w:hAnsi="Times New Roman" w:cs="Times New Roman"/>
          <w:sz w:val="24"/>
          <w:szCs w:val="24"/>
        </w:rPr>
        <w:t xml:space="preserve">takda.  Ang </w:t>
      </w:r>
      <w:r w:rsidR="00887546" w:rsidRPr="00887546">
        <w:rPr>
          <w:rFonts w:ascii="Times New Roman" w:hAnsi="Times New Roman" w:cs="Times New Roman"/>
          <w:sz w:val="24"/>
          <w:szCs w:val="24"/>
        </w:rPr>
        <w:t xml:space="preserve">isang </w:t>
      </w:r>
      <w:r w:rsidR="00532966" w:rsidRPr="00887546">
        <w:rPr>
          <w:rFonts w:ascii="Times New Roman" w:hAnsi="Times New Roman" w:cs="Times New Roman"/>
          <w:sz w:val="24"/>
          <w:szCs w:val="24"/>
        </w:rPr>
        <w:t xml:space="preserve">landas ay </w:t>
      </w:r>
      <w:r w:rsidR="00887546" w:rsidRPr="00887546">
        <w:rPr>
          <w:rFonts w:ascii="Times New Roman" w:hAnsi="Times New Roman" w:cs="Times New Roman"/>
          <w:sz w:val="24"/>
          <w:szCs w:val="24"/>
        </w:rPr>
        <w:t xml:space="preserve">maaaring </w:t>
      </w:r>
      <w:r w:rsidR="00532966" w:rsidRPr="00887546">
        <w:rPr>
          <w:rFonts w:ascii="Times New Roman" w:hAnsi="Times New Roman" w:cs="Times New Roman"/>
          <w:sz w:val="24"/>
          <w:szCs w:val="24"/>
        </w:rPr>
        <w:t xml:space="preserve">maranasan at malaman, hindi lamang ng isa o dalawa </w:t>
      </w:r>
      <w:r w:rsidR="00887546" w:rsidRPr="00887546">
        <w:rPr>
          <w:rFonts w:ascii="Times New Roman" w:hAnsi="Times New Roman" w:cs="Times New Roman"/>
          <w:sz w:val="24"/>
          <w:szCs w:val="24"/>
        </w:rPr>
        <w:t>subalit</w:t>
      </w:r>
      <w:r w:rsidR="00532966" w:rsidRPr="00887546">
        <w:rPr>
          <w:rFonts w:ascii="Times New Roman" w:hAnsi="Times New Roman" w:cs="Times New Roman"/>
          <w:sz w:val="24"/>
          <w:szCs w:val="24"/>
        </w:rPr>
        <w:t xml:space="preserve"> ng d</w:t>
      </w:r>
      <w:r w:rsidR="00887546" w:rsidRPr="00887546">
        <w:rPr>
          <w:rFonts w:ascii="Times New Roman" w:hAnsi="Times New Roman" w:cs="Times New Roman"/>
          <w:sz w:val="24"/>
          <w:szCs w:val="24"/>
        </w:rPr>
        <w:t>agsa</w:t>
      </w:r>
      <w:r w:rsidR="00532966" w:rsidRPr="00887546">
        <w:rPr>
          <w:rFonts w:ascii="Times New Roman" w:hAnsi="Times New Roman" w:cs="Times New Roman"/>
          <w:sz w:val="24"/>
          <w:szCs w:val="24"/>
        </w:rPr>
        <w:t>-d</w:t>
      </w:r>
      <w:r w:rsidR="00887546" w:rsidRPr="00887546">
        <w:rPr>
          <w:rFonts w:ascii="Times New Roman" w:hAnsi="Times New Roman" w:cs="Times New Roman"/>
          <w:sz w:val="24"/>
          <w:szCs w:val="24"/>
        </w:rPr>
        <w:t>agsa</w:t>
      </w:r>
      <w:r w:rsidR="00532966" w:rsidRPr="00887546">
        <w:rPr>
          <w:rFonts w:ascii="Times New Roman" w:hAnsi="Times New Roman" w:cs="Times New Roman"/>
          <w:sz w:val="24"/>
          <w:szCs w:val="24"/>
        </w:rPr>
        <w:t>; ito ay pag-aari ng pamayanan.</w:t>
      </w:r>
      <w:r w:rsidR="00532966" w:rsidRPr="00887546">
        <w:rPr>
          <w:rStyle w:val="EndnoteReference"/>
          <w:rFonts w:ascii="Times New Roman" w:hAnsi="Times New Roman" w:cs="Times New Roman"/>
          <w:sz w:val="24"/>
          <w:szCs w:val="24"/>
        </w:rPr>
        <w:endnoteReference w:id="21"/>
      </w:r>
    </w:p>
    <w:p w14:paraId="3D125AFE" w14:textId="77777777" w:rsidR="00AA299B" w:rsidRDefault="00AA299B" w:rsidP="00B05BDA">
      <w:pPr>
        <w:pStyle w:val="PlainText"/>
        <w:rPr>
          <w:rFonts w:ascii="Times New Roman" w:hAnsi="Times New Roman" w:cs="Times New Roman"/>
          <w:sz w:val="24"/>
          <w:szCs w:val="24"/>
        </w:rPr>
      </w:pPr>
    </w:p>
    <w:p w14:paraId="0439AA21" w14:textId="77777777" w:rsidR="00AA299B" w:rsidRPr="006D7ADC" w:rsidRDefault="00E63CD0" w:rsidP="00B05BDA">
      <w:pPr>
        <w:pStyle w:val="PlainText"/>
        <w:rPr>
          <w:rFonts w:ascii="Times New Roman" w:hAnsi="Times New Roman" w:cs="Times New Roman"/>
          <w:sz w:val="24"/>
          <w:szCs w:val="24"/>
        </w:rPr>
      </w:pPr>
      <w:r>
        <w:rPr>
          <w:rFonts w:ascii="Times New Roman" w:hAnsi="Times New Roman" w:cs="Times New Roman"/>
          <w:sz w:val="24"/>
          <w:szCs w:val="24"/>
        </w:rPr>
        <w:tab/>
      </w:r>
      <w:r w:rsidR="00805191">
        <w:rPr>
          <w:rFonts w:ascii="Times New Roman" w:hAnsi="Times New Roman" w:cs="Times New Roman"/>
          <w:sz w:val="24"/>
          <w:szCs w:val="24"/>
        </w:rPr>
        <w:t>Kaugnay nito, upang makapagbangon nang higit at higit pang mga yamang-tao sa bawat cluster, “</w:t>
      </w:r>
      <w:r w:rsidR="00C72B67">
        <w:rPr>
          <w:rFonts w:ascii="Times New Roman" w:hAnsi="Times New Roman" w:cs="Times New Roman"/>
          <w:sz w:val="24"/>
          <w:szCs w:val="24"/>
        </w:rPr>
        <w:t>ang lumalaking bilang ng mga kaibigan ay inaanyayahang pumasok sa unang pangunahing kurso, at ang malaki-laking mga porsiyento nito ang tinutulungang makaabot sa mas mataas na mga kurso, at sa gayon ay nakakamtan ang mga kinakailangang mga kakayahan ng paglilingkod.”</w:t>
      </w:r>
      <w:r w:rsidR="00EC55D4">
        <w:rPr>
          <w:rStyle w:val="EndnoteReference"/>
          <w:rFonts w:ascii="Times New Roman" w:hAnsi="Times New Roman" w:cs="Times New Roman"/>
          <w:sz w:val="24"/>
          <w:szCs w:val="24"/>
        </w:rPr>
        <w:endnoteReference w:id="22"/>
      </w:r>
      <w:r w:rsidR="00C72B67">
        <w:rPr>
          <w:rFonts w:ascii="Times New Roman" w:hAnsi="Times New Roman" w:cs="Times New Roman"/>
          <w:sz w:val="24"/>
          <w:szCs w:val="24"/>
        </w:rPr>
        <w:t xml:space="preserve">   </w:t>
      </w:r>
      <w:r w:rsidR="00A82557">
        <w:rPr>
          <w:rFonts w:ascii="Times New Roman" w:hAnsi="Times New Roman" w:cs="Times New Roman"/>
          <w:sz w:val="24"/>
          <w:szCs w:val="24"/>
        </w:rPr>
        <w:t>Kung napakaliit na bahagi lamang ng mga nakapag-aral ng unang kurso ang magpatuloy sa pangalawa, at gayundin ang napakaliit na bahagi ng mga kaibigang ito ang magpatuloy sa pangatlong kurso, at gayundin sa sumusunod, ang gawain ng institute at sa dakong huli ang proseso ng paglaki mismo ay nawawalan ng kinakailangang kasiglahan.</w:t>
      </w:r>
    </w:p>
    <w:p w14:paraId="33405E06" w14:textId="77777777" w:rsidR="00532966" w:rsidRDefault="00532966" w:rsidP="00B05BDA">
      <w:pPr>
        <w:pStyle w:val="PlainText"/>
        <w:rPr>
          <w:rFonts w:ascii="Times New Roman" w:hAnsi="Times New Roman" w:cs="Times New Roman"/>
          <w:sz w:val="24"/>
          <w:szCs w:val="24"/>
        </w:rPr>
      </w:pPr>
    </w:p>
    <w:p w14:paraId="4763E232" w14:textId="77777777" w:rsidR="00532966" w:rsidRDefault="00EA4154" w:rsidP="00B05BDA">
      <w:pPr>
        <w:pStyle w:val="PlainText"/>
        <w:rPr>
          <w:rFonts w:ascii="Times New Roman" w:hAnsi="Times New Roman" w:cs="Times New Roman"/>
          <w:sz w:val="24"/>
          <w:szCs w:val="24"/>
        </w:rPr>
      </w:pPr>
      <w:r>
        <w:rPr>
          <w:rFonts w:ascii="Times New Roman" w:hAnsi="Times New Roman" w:cs="Times New Roman"/>
          <w:sz w:val="24"/>
          <w:szCs w:val="24"/>
        </w:rPr>
        <w:tab/>
        <w:t>Ang pagsulong ng maraming tao sa serye ng mga kurso ay higit na malamang maganap kapag naiuugnay ng mga kaibigan ang kanilang mga pinag-aaralan sa tiyak na mga kilos.  Sabik silang pag-aralan ang kasunod na kurso sa serye kapag nauunawaan nilang ang sama-samang pagsulong sa landas ng paglilingkod ay nagbibigay-daan upang makatulong sila sa pag-unlad ng kanilang pamayanan.  Ang gayong pagsulong ay maaaring mapigilan kapag ang mga kurso ay di-sinasadyang naipapakilala bilang wakas mismo sa sarili nito o bilang pagpapalalim lamang, kapag ang pag-aaral ay labis na mabagal o labis na matulin, kapag ang mga talakayan sa mga konsepto ay hindi naiuugnay sa karanasan, o kapag ang praktikal na mga bahagi ng mga kurso ay pinababayaan.</w:t>
      </w:r>
    </w:p>
    <w:p w14:paraId="5DE98615" w14:textId="77777777" w:rsidR="00EA4154" w:rsidRDefault="00EA4154" w:rsidP="00B05BDA">
      <w:pPr>
        <w:pStyle w:val="PlainText"/>
        <w:rPr>
          <w:rFonts w:ascii="Times New Roman" w:hAnsi="Times New Roman" w:cs="Times New Roman"/>
          <w:sz w:val="24"/>
          <w:szCs w:val="24"/>
        </w:rPr>
      </w:pPr>
    </w:p>
    <w:p w14:paraId="62C9BF60" w14:textId="77777777" w:rsidR="007B6B5F" w:rsidRDefault="00EA4154"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Upang matiyak na ang bilang noong mga sumusulong sa serye ay malaki-laki, ang mga institute coordinator ay nagpupulong sa tuwi-tuwina, madalas kasama ang iba pang mga sangay sa cluster, upang suriin ang pagdaloy ng mga kalahok mula sa isang aklat tungo sa kasunod.  Upang malaman kung nagkakaroon ng masyadong mahabang puwang sa pagsulong ng maraming mga kaibigan at kung ano ang posibleng mga sanhi nito, umaasa sila sa tumpak na impormasyon tungkol sa pakikilahok sa mga kurso.  Batay sa mahusay na pagsusuri, maaaring </w:t>
      </w:r>
      <w:r w:rsidR="007B6B5F">
        <w:rPr>
          <w:rFonts w:ascii="Times New Roman" w:hAnsi="Times New Roman" w:cs="Times New Roman"/>
          <w:sz w:val="24"/>
          <w:szCs w:val="24"/>
        </w:rPr>
        <w:t>gumawa ng mga hakbang ang institute—tulad ng pakikipag-usap sa mga kaibigan, sa mahusay na itinataon</w:t>
      </w:r>
      <w:r w:rsidR="00B0590A">
        <w:rPr>
          <w:rFonts w:ascii="Times New Roman" w:hAnsi="Times New Roman" w:cs="Times New Roman"/>
          <w:sz w:val="24"/>
          <w:szCs w:val="24"/>
        </w:rPr>
        <w:t xml:space="preserve"> na</w:t>
      </w:r>
      <w:r w:rsidR="007B6B5F">
        <w:rPr>
          <w:rFonts w:ascii="Times New Roman" w:hAnsi="Times New Roman" w:cs="Times New Roman"/>
          <w:sz w:val="24"/>
          <w:szCs w:val="24"/>
        </w:rPr>
        <w:t xml:space="preserve"> mga institute campaign, at ang tulong ng mga dumadalaw na mga tutor—upang maalis ang mga balakid na humahadlang sa nagpapatuloy na pakikilahok ng maraming mga tao.</w:t>
      </w:r>
    </w:p>
    <w:p w14:paraId="70BFA75B" w14:textId="77777777" w:rsidR="007B6B5F" w:rsidRDefault="007B6B5F" w:rsidP="00B05BDA">
      <w:pPr>
        <w:pStyle w:val="PlainText"/>
        <w:rPr>
          <w:rFonts w:ascii="Times New Roman" w:hAnsi="Times New Roman" w:cs="Times New Roman"/>
          <w:sz w:val="24"/>
          <w:szCs w:val="24"/>
        </w:rPr>
      </w:pPr>
    </w:p>
    <w:p w14:paraId="038433F7" w14:textId="77777777" w:rsidR="007B6B5F" w:rsidRDefault="007B6B5F" w:rsidP="00B05BDA">
      <w:pPr>
        <w:pStyle w:val="PlainText"/>
        <w:rPr>
          <w:rFonts w:ascii="Times New Roman" w:hAnsi="Times New Roman" w:cs="Times New Roman"/>
          <w:sz w:val="24"/>
          <w:szCs w:val="24"/>
        </w:rPr>
      </w:pPr>
    </w:p>
    <w:p w14:paraId="01CA3F69" w14:textId="77777777" w:rsidR="001F40B0" w:rsidRDefault="007B6B5F" w:rsidP="007B6B5F">
      <w:pPr>
        <w:pStyle w:val="PlainText"/>
        <w:ind w:left="720"/>
        <w:rPr>
          <w:rFonts w:ascii="Times New Roman" w:hAnsi="Times New Roman" w:cs="Times New Roman"/>
          <w:sz w:val="24"/>
          <w:szCs w:val="24"/>
        </w:rPr>
      </w:pPr>
      <w:r>
        <w:rPr>
          <w:rFonts w:ascii="Times New Roman" w:hAnsi="Times New Roman" w:cs="Times New Roman"/>
          <w:i/>
          <w:sz w:val="24"/>
          <w:szCs w:val="24"/>
        </w:rPr>
        <w:lastRenderedPageBreak/>
        <w:t>1.2.5</w:t>
      </w:r>
      <w:r>
        <w:rPr>
          <w:rFonts w:ascii="Times New Roman" w:hAnsi="Times New Roman" w:cs="Times New Roman"/>
          <w:i/>
          <w:sz w:val="24"/>
          <w:szCs w:val="24"/>
        </w:rPr>
        <w:tab/>
        <w:t>Ang paghahatid sa mga kurso ng institute</w:t>
      </w:r>
    </w:p>
    <w:p w14:paraId="46EF46DB" w14:textId="77777777" w:rsidR="007B6B5F" w:rsidRDefault="007B6B5F" w:rsidP="007B6B5F">
      <w:pPr>
        <w:pStyle w:val="PlainText"/>
        <w:ind w:left="720"/>
        <w:rPr>
          <w:rFonts w:ascii="Times New Roman" w:hAnsi="Times New Roman" w:cs="Times New Roman"/>
          <w:sz w:val="24"/>
          <w:szCs w:val="24"/>
        </w:rPr>
      </w:pPr>
    </w:p>
    <w:p w14:paraId="647E23BD" w14:textId="77777777" w:rsidR="007B6B5F" w:rsidRDefault="007B6B5F" w:rsidP="007B6B5F">
      <w:pPr>
        <w:pStyle w:val="PlainText"/>
        <w:ind w:firstLine="720"/>
        <w:rPr>
          <w:rFonts w:ascii="Times New Roman" w:hAnsi="Times New Roman" w:cs="Times New Roman"/>
          <w:sz w:val="24"/>
          <w:szCs w:val="24"/>
        </w:rPr>
      </w:pPr>
      <w:r>
        <w:rPr>
          <w:rFonts w:ascii="Times New Roman" w:hAnsi="Times New Roman" w:cs="Times New Roman"/>
          <w:sz w:val="24"/>
          <w:szCs w:val="24"/>
        </w:rPr>
        <w:t xml:space="preserve">Sa karamihan ng mga cluster sa buong daigdig, ang mga study circle ay nananatiling </w:t>
      </w:r>
      <w:r w:rsidR="00B0590A">
        <w:rPr>
          <w:rFonts w:ascii="Times New Roman" w:hAnsi="Times New Roman" w:cs="Times New Roman"/>
          <w:sz w:val="24"/>
          <w:szCs w:val="24"/>
        </w:rPr>
        <w:t xml:space="preserve">mga </w:t>
      </w:r>
      <w:r>
        <w:rPr>
          <w:rFonts w:ascii="Times New Roman" w:hAnsi="Times New Roman" w:cs="Times New Roman"/>
          <w:sz w:val="24"/>
          <w:szCs w:val="24"/>
        </w:rPr>
        <w:t>pangunahing paraan ng paghahatid ng mga kurso ng institute.  Sa isang cluster na mayroong programa ng paglaki na nagsisimula pa lamang, ang unang mga study circle sa kadalasan ay binubuo ng mga dumadalaw na mga tutor o ng isang homefront pioneer.  Habang lumalaki ang bilang ng mga kaibigang lokal na maaaring maglingkod bilang mga tutor, ang kakayahang makabuo ng mga study circle gayundin ay lumalaki.  Bukod pa sa pagtulong sa lumalaking mga bilang upang  bumangon at maglingkod, ang mahusay na kumikilos na mga study circle ay nagpapayabong sa mga kaibigan at sa pagitan nila at ng mga institusyon ng mga ugnayang mapagmahal at nakikipagtulungang nagbubuklod dito sa mga tagapag</w:t>
      </w:r>
      <w:r w:rsidR="00B0590A">
        <w:rPr>
          <w:rFonts w:ascii="Times New Roman" w:hAnsi="Times New Roman" w:cs="Times New Roman"/>
          <w:sz w:val="24"/>
          <w:szCs w:val="24"/>
        </w:rPr>
        <w:t>pa</w:t>
      </w:r>
      <w:r>
        <w:rPr>
          <w:rFonts w:ascii="Times New Roman" w:hAnsi="Times New Roman" w:cs="Times New Roman"/>
          <w:sz w:val="24"/>
          <w:szCs w:val="24"/>
        </w:rPr>
        <w:t>ganap ng Plano sa nagkakaisang pagkilos.</w:t>
      </w:r>
    </w:p>
    <w:p w14:paraId="562DF4E2" w14:textId="77777777" w:rsidR="007B6B5F" w:rsidRDefault="007B6B5F" w:rsidP="007B6B5F">
      <w:pPr>
        <w:pStyle w:val="PlainText"/>
        <w:ind w:firstLine="720"/>
        <w:rPr>
          <w:rFonts w:ascii="Times New Roman" w:hAnsi="Times New Roman" w:cs="Times New Roman"/>
          <w:sz w:val="24"/>
          <w:szCs w:val="24"/>
        </w:rPr>
      </w:pPr>
    </w:p>
    <w:p w14:paraId="3C18592B" w14:textId="77777777" w:rsidR="001F40B0" w:rsidRDefault="007B6B5F"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Ang mga study circle ay </w:t>
      </w:r>
      <w:r w:rsidR="00520B86">
        <w:rPr>
          <w:rFonts w:ascii="Times New Roman" w:hAnsi="Times New Roman" w:cs="Times New Roman"/>
          <w:sz w:val="24"/>
          <w:szCs w:val="24"/>
        </w:rPr>
        <w:t xml:space="preserve">naghahango ng malaking bahagi ng kanilang bisa mula sa katotohanang ang bawat isa ay binubuo ng isang maliit na grupo ng mga kaibigang sama-samang pinag-aaralan ang mga kurso sa lokal na tagpo sa malinaw na layuning matutuhang ilapat ang mga katuruang Baha’i sa kanilang personal at sama-samang pamumuhay at sa gayon ay makatulong sa isang napakalalim na proseso ng pagbabago.  Sa isang kapaligirang </w:t>
      </w:r>
      <w:r w:rsidR="0025619F">
        <w:rPr>
          <w:rFonts w:ascii="Times New Roman" w:hAnsi="Times New Roman" w:cs="Times New Roman"/>
          <w:sz w:val="24"/>
          <w:szCs w:val="24"/>
        </w:rPr>
        <w:t>natatangi ng matapat na pakikipagkaibigan at ng nagkakaisang layunin, ang mga kalahok ay nag-aaral ng mga kurso ng institute, gumagawa ng paglilingkod at ng iba pang mga gawain, at itinataguyod ang ganitong paraan ng pagsisikap matuto sa mga iba.  Habang ang higit at higit pang mga kaibigan ay naglilingkod bilang mga tutor, ang magkakaibang mga bahagi ng mga nananahan sa isang pamayanan—mga kabataan, mga kababaihan, mga ina, mga mag-asawa, mga bata pang mga propesyonal, at mga pamilya</w:t>
      </w:r>
      <w:r w:rsidR="00924E04">
        <w:rPr>
          <w:rFonts w:ascii="Times New Roman" w:hAnsi="Times New Roman" w:cs="Times New Roman"/>
          <w:sz w:val="24"/>
          <w:szCs w:val="24"/>
        </w:rPr>
        <w:t xml:space="preserve">—ay naisasama sa pag-aaral ng mga kurso at nagagawa nilang gampanan ang isang bahagi sa mga pagsisikap itaguyod ang mabuting kalagayang espiritwal at materyal.  Ang mga study circle ay nagiging namumukod na katangian ng pamumuhay ng pamayanan kapag ang mga ito ay isinasagawa nang may tanging antas ng pormalidad, na isinasama </w:t>
      </w:r>
      <w:r w:rsidR="00B0590A">
        <w:rPr>
          <w:rFonts w:ascii="Times New Roman" w:hAnsi="Times New Roman" w:cs="Times New Roman"/>
          <w:sz w:val="24"/>
          <w:szCs w:val="24"/>
        </w:rPr>
        <w:t>r</w:t>
      </w:r>
      <w:r w:rsidR="00924E04">
        <w:rPr>
          <w:rFonts w:ascii="Times New Roman" w:hAnsi="Times New Roman" w:cs="Times New Roman"/>
          <w:sz w:val="24"/>
          <w:szCs w:val="24"/>
        </w:rPr>
        <w:t>oon ang pormal na simula at pagwawakas, ng tanging mga miyembro, at ng takdang oras ng pagtitipon.  Gayundin, ang magkakaiba a</w:t>
      </w:r>
      <w:r w:rsidR="00B0590A">
        <w:rPr>
          <w:rFonts w:ascii="Times New Roman" w:hAnsi="Times New Roman" w:cs="Times New Roman"/>
          <w:sz w:val="24"/>
          <w:szCs w:val="24"/>
        </w:rPr>
        <w:t>t</w:t>
      </w:r>
      <w:r w:rsidR="00924E04">
        <w:rPr>
          <w:rFonts w:ascii="Times New Roman" w:hAnsi="Times New Roman" w:cs="Times New Roman"/>
          <w:sz w:val="24"/>
          <w:szCs w:val="24"/>
        </w:rPr>
        <w:t xml:space="preserve"> lumalaking mga bilang ng mga kaibigan ay sumusulong sa serye ng mga kurso kapag mayroong tanging antas ng pakikibagay—halimbawa, </w:t>
      </w:r>
      <w:r w:rsidR="008357C6">
        <w:rPr>
          <w:rFonts w:ascii="Times New Roman" w:hAnsi="Times New Roman" w:cs="Times New Roman"/>
          <w:sz w:val="24"/>
          <w:szCs w:val="24"/>
        </w:rPr>
        <w:t xml:space="preserve">inaakma ng mga miyembro ang tulin ng pagsasagawa nila ng tanging mga gawain sang-ayon sa pangangailangan, at samantalang ang iba sa kanila ay maaaring umalis na kapag natapos ang </w:t>
      </w:r>
      <w:r w:rsidR="00681F2C">
        <w:rPr>
          <w:rFonts w:ascii="Times New Roman" w:hAnsi="Times New Roman" w:cs="Times New Roman"/>
          <w:sz w:val="24"/>
          <w:szCs w:val="24"/>
        </w:rPr>
        <w:t xml:space="preserve">isang kurso, ang mga iba ay maaaring sumali kapag nagsimula na ang pag-aaral ng bagong kurso.  Upang matiyak na ang pag-aaral ng alinmang tanging kurso ay hindi labis na tumatagal, maaaring punuan ng mga kaibigan ang regular na pag-aaral ng mga pagkakataon para sa tuloy-tuloy (o </w:t>
      </w:r>
      <w:r w:rsidR="00681F2C" w:rsidRPr="00681F2C">
        <w:rPr>
          <w:rFonts w:ascii="Times New Roman" w:hAnsi="Times New Roman" w:cs="Times New Roman"/>
          <w:i/>
          <w:sz w:val="24"/>
          <w:szCs w:val="24"/>
        </w:rPr>
        <w:t>intensive</w:t>
      </w:r>
      <w:r w:rsidR="00681F2C">
        <w:rPr>
          <w:rFonts w:ascii="Times New Roman" w:hAnsi="Times New Roman" w:cs="Times New Roman"/>
          <w:sz w:val="24"/>
          <w:szCs w:val="24"/>
        </w:rPr>
        <w:t xml:space="preserve">) na pag-aaral na maaaring tumagal nang Sabado’t Linggo o ng ilang araw.  Kapag </w:t>
      </w:r>
      <w:r w:rsidR="00CC15FF">
        <w:rPr>
          <w:rFonts w:ascii="Times New Roman" w:hAnsi="Times New Roman" w:cs="Times New Roman"/>
          <w:sz w:val="24"/>
          <w:szCs w:val="24"/>
        </w:rPr>
        <w:t xml:space="preserve">ang mga ito ay </w:t>
      </w:r>
      <w:r w:rsidR="00681F2C">
        <w:rPr>
          <w:rFonts w:ascii="Times New Roman" w:hAnsi="Times New Roman" w:cs="Times New Roman"/>
          <w:sz w:val="24"/>
          <w:szCs w:val="24"/>
        </w:rPr>
        <w:t xml:space="preserve">mayroong </w:t>
      </w:r>
      <w:r w:rsidR="00CC15FF">
        <w:rPr>
          <w:rFonts w:ascii="Times New Roman" w:hAnsi="Times New Roman" w:cs="Times New Roman"/>
          <w:sz w:val="24"/>
          <w:szCs w:val="24"/>
        </w:rPr>
        <w:t>mabuting ritmo ng pagsulong, malaki ang nagagawa ng mga study circle upang pasiglahin ang mga programa ng paglaki.</w:t>
      </w:r>
    </w:p>
    <w:p w14:paraId="0D21A303" w14:textId="77777777" w:rsidR="007B6B5F" w:rsidRPr="006D7ADC" w:rsidRDefault="007B6B5F" w:rsidP="00B05BDA">
      <w:pPr>
        <w:pStyle w:val="PlainText"/>
        <w:rPr>
          <w:rFonts w:ascii="Times New Roman" w:hAnsi="Times New Roman" w:cs="Times New Roman"/>
          <w:sz w:val="24"/>
          <w:szCs w:val="24"/>
        </w:rPr>
      </w:pPr>
    </w:p>
    <w:p w14:paraId="5E775C24" w14:textId="77777777" w:rsidR="007F16F3" w:rsidRDefault="00CC15FF" w:rsidP="007F16F3">
      <w:pPr>
        <w:pStyle w:val="PlainText"/>
        <w:rPr>
          <w:rFonts w:ascii="Times New Roman" w:hAnsi="Times New Roman" w:cs="Times New Roman"/>
          <w:sz w:val="24"/>
          <w:szCs w:val="24"/>
        </w:rPr>
      </w:pPr>
      <w:r>
        <w:rPr>
          <w:rFonts w:ascii="Times New Roman" w:hAnsi="Times New Roman" w:cs="Times New Roman"/>
          <w:sz w:val="24"/>
          <w:szCs w:val="24"/>
        </w:rPr>
        <w:tab/>
        <w:t xml:space="preserve">Upang mapabilis ang pagdaloy </w:t>
      </w:r>
      <w:r w:rsidR="003425A6">
        <w:rPr>
          <w:rFonts w:ascii="Times New Roman" w:hAnsi="Times New Roman" w:cs="Times New Roman"/>
          <w:sz w:val="24"/>
          <w:szCs w:val="24"/>
        </w:rPr>
        <w:t>ng malal</w:t>
      </w:r>
      <w:r w:rsidR="00E367F3">
        <w:rPr>
          <w:rFonts w:ascii="Times New Roman" w:hAnsi="Times New Roman" w:cs="Times New Roman"/>
          <w:sz w:val="24"/>
          <w:szCs w:val="24"/>
        </w:rPr>
        <w:t>a</w:t>
      </w:r>
      <w:r w:rsidR="003425A6">
        <w:rPr>
          <w:rFonts w:ascii="Times New Roman" w:hAnsi="Times New Roman" w:cs="Times New Roman"/>
          <w:sz w:val="24"/>
          <w:szCs w:val="24"/>
        </w:rPr>
        <w:t xml:space="preserve">king bilang ng mga kaibigan sa serye ng mga kurso, kadalasan </w:t>
      </w:r>
      <w:r w:rsidR="00E367F3">
        <w:rPr>
          <w:rFonts w:ascii="Times New Roman" w:hAnsi="Times New Roman" w:cs="Times New Roman"/>
          <w:sz w:val="24"/>
          <w:szCs w:val="24"/>
        </w:rPr>
        <w:t>ay kap</w:t>
      </w:r>
      <w:r w:rsidR="00B0590A">
        <w:rPr>
          <w:rFonts w:ascii="Times New Roman" w:hAnsi="Times New Roman" w:cs="Times New Roman"/>
          <w:sz w:val="24"/>
          <w:szCs w:val="24"/>
        </w:rPr>
        <w:t>u</w:t>
      </w:r>
      <w:r w:rsidR="00E367F3">
        <w:rPr>
          <w:rFonts w:ascii="Times New Roman" w:hAnsi="Times New Roman" w:cs="Times New Roman"/>
          <w:sz w:val="24"/>
          <w:szCs w:val="24"/>
        </w:rPr>
        <w:t xml:space="preserve">wa ginagamit </w:t>
      </w:r>
      <w:r w:rsidR="003425A6">
        <w:rPr>
          <w:rFonts w:ascii="Times New Roman" w:hAnsi="Times New Roman" w:cs="Times New Roman"/>
          <w:sz w:val="24"/>
          <w:szCs w:val="24"/>
        </w:rPr>
        <w:t xml:space="preserve">ang mga study circle </w:t>
      </w:r>
      <w:r w:rsidR="00E367F3">
        <w:rPr>
          <w:rFonts w:ascii="Times New Roman" w:hAnsi="Times New Roman" w:cs="Times New Roman"/>
          <w:sz w:val="24"/>
          <w:szCs w:val="24"/>
        </w:rPr>
        <w:t xml:space="preserve">at mga institute campaign.  Sa mga cluster kung saan ay mataas ang kahandaang tumanggap, maaaring sa loob ng isang panahon ang mga campaign ang magiging pangunahing paraan ng paghahatid ng mga kurso.  Binubuo ng tuloy-tuloy na pag-aaral ng dalawa o higit pang mga kurso ng institute sa loob ng maikling panahon, ang mga institute campaign ay idinaraos sa lahat ng antas ng pamayanan—lokal, </w:t>
      </w:r>
      <w:r w:rsidR="00E367F3">
        <w:rPr>
          <w:rFonts w:ascii="Times New Roman" w:hAnsi="Times New Roman" w:cs="Times New Roman"/>
          <w:sz w:val="24"/>
          <w:szCs w:val="24"/>
        </w:rPr>
        <w:lastRenderedPageBreak/>
        <w:t xml:space="preserve">cluster o grupo ng mga cluster, pang-rehiyon o pambansa.  </w:t>
      </w:r>
      <w:r w:rsidR="00827A22">
        <w:rPr>
          <w:rFonts w:ascii="Times New Roman" w:hAnsi="Times New Roman" w:cs="Times New Roman"/>
          <w:sz w:val="24"/>
          <w:szCs w:val="24"/>
        </w:rPr>
        <w:t>Ang mga institusyon at mga kaibigan sa lokalidad kung saan ginaganap ang campaign ay madalas na kasama sa pag</w:t>
      </w:r>
      <w:r w:rsidR="00B0590A">
        <w:rPr>
          <w:rFonts w:ascii="Times New Roman" w:hAnsi="Times New Roman" w:cs="Times New Roman"/>
          <w:sz w:val="24"/>
          <w:szCs w:val="24"/>
        </w:rPr>
        <w:t>pa</w:t>
      </w:r>
      <w:r w:rsidR="00827A22">
        <w:rPr>
          <w:rFonts w:ascii="Times New Roman" w:hAnsi="Times New Roman" w:cs="Times New Roman"/>
          <w:sz w:val="24"/>
          <w:szCs w:val="24"/>
        </w:rPr>
        <w:t>plano at pag</w:t>
      </w:r>
      <w:r w:rsidR="00B0590A">
        <w:rPr>
          <w:rFonts w:ascii="Times New Roman" w:hAnsi="Times New Roman" w:cs="Times New Roman"/>
          <w:sz w:val="24"/>
          <w:szCs w:val="24"/>
        </w:rPr>
        <w:t>bi</w:t>
      </w:r>
      <w:r w:rsidR="00F15A2A">
        <w:rPr>
          <w:rFonts w:ascii="Times New Roman" w:hAnsi="Times New Roman" w:cs="Times New Roman"/>
          <w:sz w:val="24"/>
          <w:szCs w:val="24"/>
        </w:rPr>
        <w:t>bigay ng mga yama</w:t>
      </w:r>
      <w:r w:rsidR="00B0590A">
        <w:rPr>
          <w:rFonts w:ascii="Times New Roman" w:hAnsi="Times New Roman" w:cs="Times New Roman"/>
          <w:sz w:val="24"/>
          <w:szCs w:val="24"/>
        </w:rPr>
        <w:t>n</w:t>
      </w:r>
      <w:r w:rsidR="00F15A2A">
        <w:rPr>
          <w:rFonts w:ascii="Times New Roman" w:hAnsi="Times New Roman" w:cs="Times New Roman"/>
          <w:sz w:val="24"/>
          <w:szCs w:val="24"/>
        </w:rPr>
        <w:t>, at ang mga campaign ay pinakamabisa kapag ito ay isinasaayos sa mga bahagi ng taon kung kailan mas maraming tao ang maaaring makilahok</w:t>
      </w:r>
      <w:r w:rsidR="00B0590A">
        <w:rPr>
          <w:rFonts w:ascii="Times New Roman" w:hAnsi="Times New Roman" w:cs="Times New Roman"/>
          <w:sz w:val="24"/>
          <w:szCs w:val="24"/>
        </w:rPr>
        <w:t>.</w:t>
      </w:r>
      <w:r w:rsidR="00F15A2A">
        <w:rPr>
          <w:rFonts w:ascii="Times New Roman" w:hAnsi="Times New Roman" w:cs="Times New Roman"/>
          <w:sz w:val="24"/>
          <w:szCs w:val="24"/>
        </w:rPr>
        <w:t xml:space="preserve">  Ang isang team ng mga tutor—na maaring ang ilan ay mula sa ibang mga pamayanan o cluster—ay maaaring bigyan ng tungkulin ng pagsasagawa ng campaign; kinakailangan ng mga kaibigang ito ang magbigay ng mapanglikhang pag-iisip sa pagsasagawa ng mga bahaging praktikal at sa pag-aalalay sa mga kaibigan upang makapagsimula o maipagpatuloy ang kanilang mga gawain ng paglilingkod.  Kapag idinaraos sa isang lokalidad, hindi lamang pinararami ng mga campaign ang mga yamang-tao ng pamayanan sa loob ng maikling panahon bagkus itinataas rin nito ang lokal na kakayahang magbigay-tangkilik sa mga gawain ng institute at pasiglahin ang gawaing pagtuturo at pagpapatatag sa pamamagitan ng mga gawaing pagsasanay at paglilingkod ng mga kalahok.</w:t>
      </w:r>
    </w:p>
    <w:p w14:paraId="2416B7CF" w14:textId="77777777" w:rsidR="00F15A2A" w:rsidRDefault="00F15A2A" w:rsidP="007F16F3">
      <w:pPr>
        <w:pStyle w:val="PlainText"/>
        <w:rPr>
          <w:rFonts w:ascii="Times New Roman" w:hAnsi="Times New Roman" w:cs="Times New Roman"/>
          <w:sz w:val="24"/>
          <w:szCs w:val="24"/>
        </w:rPr>
      </w:pPr>
    </w:p>
    <w:p w14:paraId="169634CD" w14:textId="77777777" w:rsidR="00F15A2A" w:rsidRDefault="00F15A2A" w:rsidP="007F16F3">
      <w:pPr>
        <w:pStyle w:val="PlainText"/>
        <w:rPr>
          <w:rFonts w:ascii="Times New Roman" w:hAnsi="Times New Roman" w:cs="Times New Roman"/>
          <w:sz w:val="24"/>
          <w:szCs w:val="24"/>
        </w:rPr>
      </w:pPr>
      <w:r>
        <w:rPr>
          <w:rFonts w:ascii="Times New Roman" w:hAnsi="Times New Roman" w:cs="Times New Roman"/>
          <w:sz w:val="24"/>
          <w:szCs w:val="24"/>
        </w:rPr>
        <w:tab/>
        <w:t xml:space="preserve">Para sa mga sangay sa cluster, </w:t>
      </w:r>
      <w:r w:rsidR="00B4122B">
        <w:rPr>
          <w:rFonts w:ascii="Times New Roman" w:hAnsi="Times New Roman" w:cs="Times New Roman"/>
          <w:sz w:val="24"/>
          <w:szCs w:val="24"/>
        </w:rPr>
        <w:t xml:space="preserve">ang pagkakaroon ng isang talaan ng lahat ng mga study circle at mga institute campaign ay nakatutulong sa kanila upang matawagan ang mga kalahok para sa mga gawain ng pagtuturo, pagpapatatag, at pagtatatag ng pamayanan.  Magkaminsan ay maaaring tipunin ng mga sangay ang lahat noong mga nag-aaral ng mga kurso ng institute upang magnilay-nilay kasama nila tungkol sa kanilang mga pag-aaral at mga paglilingkod, upang arugain ang kanilang pagtatalaga, at upang tulungan silang maging bahagi ng pamumuhay ng pamayanan.  </w:t>
      </w:r>
      <w:r w:rsidR="00807C42">
        <w:rPr>
          <w:rFonts w:ascii="Times New Roman" w:hAnsi="Times New Roman" w:cs="Times New Roman"/>
          <w:sz w:val="24"/>
          <w:szCs w:val="24"/>
        </w:rPr>
        <w:t xml:space="preserve">Kaugnay naman ng training institute, ang tungkulin nito ay ang bumuo ng paraan ng paghahatid ng mga kurso, batay sa lokal na mga kalagayan, na mahusay na pinagsasama-sama ang mga study circle at mga institute campaign nang sa ganoon ang kakayahang nagbibigay-daan upang ang patuloy na lumalaking bilang ng mga tao ay nagagawang sumulong sa serye ng mga kurso ay </w:t>
      </w:r>
      <w:r w:rsidR="00411C0C">
        <w:rPr>
          <w:rFonts w:ascii="Times New Roman" w:hAnsi="Times New Roman" w:cs="Times New Roman"/>
          <w:sz w:val="24"/>
          <w:szCs w:val="24"/>
        </w:rPr>
        <w:t>mag</w:t>
      </w:r>
      <w:r w:rsidR="00807C42">
        <w:rPr>
          <w:rFonts w:ascii="Times New Roman" w:hAnsi="Times New Roman" w:cs="Times New Roman"/>
          <w:sz w:val="24"/>
          <w:szCs w:val="24"/>
        </w:rPr>
        <w:t xml:space="preserve">patuloy pang lumaki at </w:t>
      </w:r>
      <w:r w:rsidR="00411C0C">
        <w:rPr>
          <w:rFonts w:ascii="Times New Roman" w:hAnsi="Times New Roman" w:cs="Times New Roman"/>
          <w:sz w:val="24"/>
          <w:szCs w:val="24"/>
        </w:rPr>
        <w:t>m</w:t>
      </w:r>
      <w:r w:rsidR="00807C42">
        <w:rPr>
          <w:rFonts w:ascii="Times New Roman" w:hAnsi="Times New Roman" w:cs="Times New Roman"/>
          <w:sz w:val="24"/>
          <w:szCs w:val="24"/>
        </w:rPr>
        <w:t xml:space="preserve">aging hayag sa higit at higit pang masiglang proseso ng pagtatatag ng pamayanan.  </w:t>
      </w:r>
    </w:p>
    <w:p w14:paraId="1B746395" w14:textId="77777777" w:rsidR="00CC15FF" w:rsidRPr="006D7ADC" w:rsidRDefault="00CC15FF" w:rsidP="007F16F3">
      <w:pPr>
        <w:pStyle w:val="PlainText"/>
        <w:rPr>
          <w:rFonts w:ascii="Times New Roman" w:hAnsi="Times New Roman" w:cs="Times New Roman"/>
          <w:sz w:val="24"/>
          <w:szCs w:val="24"/>
        </w:rPr>
      </w:pPr>
    </w:p>
    <w:p w14:paraId="5B1D0D11" w14:textId="77777777" w:rsidR="007F16F3" w:rsidRPr="006D7ADC" w:rsidRDefault="007F16F3" w:rsidP="007F16F3">
      <w:pPr>
        <w:pStyle w:val="PlainText"/>
        <w:rPr>
          <w:rFonts w:ascii="Times New Roman" w:hAnsi="Times New Roman" w:cs="Times New Roman"/>
          <w:sz w:val="24"/>
          <w:szCs w:val="24"/>
        </w:rPr>
      </w:pPr>
    </w:p>
    <w:p w14:paraId="048B1906" w14:textId="77777777" w:rsidR="001F40B0" w:rsidRPr="00807C42" w:rsidRDefault="00F15A2A" w:rsidP="007F16F3">
      <w:pPr>
        <w:pStyle w:val="PlainText"/>
        <w:rPr>
          <w:rFonts w:ascii="Times New Roman" w:hAnsi="Times New Roman" w:cs="Times New Roman"/>
          <w:b/>
          <w:sz w:val="24"/>
          <w:szCs w:val="24"/>
        </w:rPr>
      </w:pPr>
      <w:r w:rsidRPr="00807C42">
        <w:rPr>
          <w:rFonts w:ascii="Times New Roman" w:hAnsi="Times New Roman" w:cs="Times New Roman"/>
          <w:b/>
          <w:sz w:val="24"/>
          <w:szCs w:val="24"/>
        </w:rPr>
        <w:t>1.3</w:t>
      </w:r>
      <w:r w:rsidR="00807C42" w:rsidRPr="00807C42">
        <w:rPr>
          <w:rFonts w:ascii="Times New Roman" w:hAnsi="Times New Roman" w:cs="Times New Roman"/>
          <w:b/>
          <w:sz w:val="24"/>
          <w:szCs w:val="24"/>
        </w:rPr>
        <w:tab/>
      </w:r>
      <w:r w:rsidR="00807C42">
        <w:rPr>
          <w:rFonts w:ascii="Times New Roman" w:hAnsi="Times New Roman" w:cs="Times New Roman"/>
          <w:b/>
          <w:sz w:val="24"/>
          <w:szCs w:val="24"/>
        </w:rPr>
        <w:t>Koordinasyon ng Pangunahing Serye ng mga Kurso</w:t>
      </w:r>
    </w:p>
    <w:p w14:paraId="674BB878" w14:textId="77777777" w:rsidR="007F16F3" w:rsidRDefault="007F16F3" w:rsidP="007F16F3">
      <w:pPr>
        <w:pStyle w:val="PlainText"/>
        <w:rPr>
          <w:rFonts w:ascii="Times New Roman" w:hAnsi="Times New Roman" w:cs="Times New Roman"/>
          <w:sz w:val="24"/>
          <w:szCs w:val="24"/>
        </w:rPr>
      </w:pPr>
    </w:p>
    <w:p w14:paraId="5EF0C3C3" w14:textId="77777777" w:rsidR="00807C42" w:rsidRDefault="00807C42" w:rsidP="007F16F3">
      <w:pPr>
        <w:pStyle w:val="PlainText"/>
        <w:rPr>
          <w:rFonts w:ascii="Times New Roman" w:hAnsi="Times New Roman" w:cs="Times New Roman"/>
          <w:sz w:val="24"/>
          <w:szCs w:val="24"/>
        </w:rPr>
      </w:pPr>
      <w:r>
        <w:rPr>
          <w:rFonts w:ascii="Times New Roman" w:hAnsi="Times New Roman" w:cs="Times New Roman"/>
          <w:sz w:val="24"/>
          <w:szCs w:val="24"/>
        </w:rPr>
        <w:tab/>
      </w:r>
      <w:r w:rsidR="00583593">
        <w:rPr>
          <w:rFonts w:ascii="Times New Roman" w:hAnsi="Times New Roman" w:cs="Times New Roman"/>
          <w:sz w:val="24"/>
          <w:szCs w:val="24"/>
        </w:rPr>
        <w:t xml:space="preserve">Ang pagiging mabisa ng training institute ay nababatay nang malaki sa pagkakaroon sa bawat yugto habang sumusulong ang cluster ng isang mabisang </w:t>
      </w:r>
      <w:r w:rsidR="001C4867">
        <w:rPr>
          <w:rFonts w:ascii="Times New Roman" w:hAnsi="Times New Roman" w:cs="Times New Roman"/>
          <w:sz w:val="24"/>
          <w:szCs w:val="24"/>
        </w:rPr>
        <w:t>pamamaraan para sa pagtatangkilik sa mga tutor, maging dumadalaw man o lokal.  Kapag ang programa ng paglaki ay nagsisimula pa lamang, ang pagtatangkilik ay maaaring manggaling sa isang homefront pioneer, isang beteranong tutor o ng coordinator ng isang karatig cluster, sa isang Auxiliary Board member o assistant, o sa regional o national coordinator.  Habang ang higit pang mga kaibigan</w:t>
      </w:r>
      <w:r w:rsidR="002663A2">
        <w:rPr>
          <w:rFonts w:ascii="Times New Roman" w:hAnsi="Times New Roman" w:cs="Times New Roman"/>
          <w:sz w:val="24"/>
          <w:szCs w:val="24"/>
        </w:rPr>
        <w:t>g lokal</w:t>
      </w:r>
      <w:r w:rsidR="001C4867">
        <w:rPr>
          <w:rFonts w:ascii="Times New Roman" w:hAnsi="Times New Roman" w:cs="Times New Roman"/>
          <w:sz w:val="24"/>
          <w:szCs w:val="24"/>
        </w:rPr>
        <w:t xml:space="preserve"> ay nagsisimulang maglingkod bilang mga tutor</w:t>
      </w:r>
      <w:r w:rsidR="002663A2">
        <w:rPr>
          <w:rFonts w:ascii="Times New Roman" w:hAnsi="Times New Roman" w:cs="Times New Roman"/>
          <w:sz w:val="24"/>
          <w:szCs w:val="24"/>
        </w:rPr>
        <w:t xml:space="preserve">, ang mga mayroong pinakamalawak na </w:t>
      </w:r>
      <w:r w:rsidR="000B7A23">
        <w:rPr>
          <w:rFonts w:ascii="Times New Roman" w:hAnsi="Times New Roman" w:cs="Times New Roman"/>
          <w:sz w:val="24"/>
          <w:szCs w:val="24"/>
        </w:rPr>
        <w:t>karanasan mula sa kanila ay napupunuan</w:t>
      </w:r>
      <w:r w:rsidR="002663A2">
        <w:rPr>
          <w:rFonts w:ascii="Times New Roman" w:hAnsi="Times New Roman" w:cs="Times New Roman"/>
          <w:sz w:val="24"/>
          <w:szCs w:val="24"/>
        </w:rPr>
        <w:t xml:space="preserve"> </w:t>
      </w:r>
      <w:r w:rsidR="000B7A23">
        <w:rPr>
          <w:rFonts w:ascii="Times New Roman" w:hAnsi="Times New Roman" w:cs="Times New Roman"/>
          <w:sz w:val="24"/>
          <w:szCs w:val="24"/>
        </w:rPr>
        <w:t>ang</w:t>
      </w:r>
      <w:r w:rsidR="002663A2">
        <w:rPr>
          <w:rFonts w:ascii="Times New Roman" w:hAnsi="Times New Roman" w:cs="Times New Roman"/>
          <w:sz w:val="24"/>
          <w:szCs w:val="24"/>
        </w:rPr>
        <w:t xml:space="preserve"> gayong tulong mula sa labas ng cluster sa pamamagitan ng pag</w:t>
      </w:r>
      <w:r w:rsidR="000B7A23">
        <w:rPr>
          <w:rFonts w:ascii="Times New Roman" w:hAnsi="Times New Roman" w:cs="Times New Roman"/>
          <w:sz w:val="24"/>
          <w:szCs w:val="24"/>
        </w:rPr>
        <w:t xml:space="preserve">sisimulang </w:t>
      </w:r>
      <w:r w:rsidR="002663A2">
        <w:rPr>
          <w:rFonts w:ascii="Times New Roman" w:hAnsi="Times New Roman" w:cs="Times New Roman"/>
          <w:sz w:val="24"/>
          <w:szCs w:val="24"/>
        </w:rPr>
        <w:t>tu</w:t>
      </w:r>
      <w:r w:rsidR="000B7A23">
        <w:rPr>
          <w:rFonts w:ascii="Times New Roman" w:hAnsi="Times New Roman" w:cs="Times New Roman"/>
          <w:sz w:val="24"/>
          <w:szCs w:val="24"/>
        </w:rPr>
        <w:t>mu</w:t>
      </w:r>
      <w:r w:rsidR="002663A2">
        <w:rPr>
          <w:rFonts w:ascii="Times New Roman" w:hAnsi="Times New Roman" w:cs="Times New Roman"/>
          <w:sz w:val="24"/>
          <w:szCs w:val="24"/>
        </w:rPr>
        <w:t>l</w:t>
      </w:r>
      <w:r w:rsidR="000B7A23">
        <w:rPr>
          <w:rFonts w:ascii="Times New Roman" w:hAnsi="Times New Roman" w:cs="Times New Roman"/>
          <w:sz w:val="24"/>
          <w:szCs w:val="24"/>
        </w:rPr>
        <w:t>o</w:t>
      </w:r>
      <w:r w:rsidR="002663A2">
        <w:rPr>
          <w:rFonts w:ascii="Times New Roman" w:hAnsi="Times New Roman" w:cs="Times New Roman"/>
          <w:sz w:val="24"/>
          <w:szCs w:val="24"/>
        </w:rPr>
        <w:t xml:space="preserve">ng sa mga iba.  Madalas, kapag nakaraan na sa pangalawang </w:t>
      </w:r>
      <w:r w:rsidR="002663A2" w:rsidRPr="002663A2">
        <w:rPr>
          <w:rFonts w:ascii="Times New Roman" w:hAnsi="Times New Roman" w:cs="Times New Roman"/>
          <w:i/>
          <w:sz w:val="24"/>
          <w:szCs w:val="24"/>
        </w:rPr>
        <w:t>milestone</w:t>
      </w:r>
      <w:r w:rsidR="002663A2">
        <w:rPr>
          <w:rFonts w:ascii="Times New Roman" w:hAnsi="Times New Roman" w:cs="Times New Roman"/>
          <w:sz w:val="24"/>
          <w:szCs w:val="24"/>
        </w:rPr>
        <w:t xml:space="preserve"> ang isang cluster, nagsisimula na ang kapansin-pansin</w:t>
      </w:r>
      <w:r w:rsidR="000B7A23">
        <w:rPr>
          <w:rFonts w:ascii="Times New Roman" w:hAnsi="Times New Roman" w:cs="Times New Roman"/>
          <w:sz w:val="24"/>
          <w:szCs w:val="24"/>
        </w:rPr>
        <w:t>g</w:t>
      </w:r>
      <w:r w:rsidR="002663A2">
        <w:rPr>
          <w:rFonts w:ascii="Times New Roman" w:hAnsi="Times New Roman" w:cs="Times New Roman"/>
          <w:sz w:val="24"/>
          <w:szCs w:val="24"/>
        </w:rPr>
        <w:t xml:space="preserve"> pagdami ng bilang ng mga lokal na tutor at pumipili na ng lokal na coordinator mula sa mga tutor na higit na nakahandang tumulong sa mga iba sa kanilang mga paglilingkod.  Sa </w:t>
      </w:r>
      <w:r w:rsidR="00A87EEF">
        <w:rPr>
          <w:rFonts w:ascii="Times New Roman" w:hAnsi="Times New Roman" w:cs="Times New Roman"/>
          <w:sz w:val="24"/>
          <w:szCs w:val="24"/>
        </w:rPr>
        <w:t>kan</w:t>
      </w:r>
      <w:r w:rsidR="000B7A23">
        <w:rPr>
          <w:rFonts w:ascii="Times New Roman" w:hAnsi="Times New Roman" w:cs="Times New Roman"/>
          <w:sz w:val="24"/>
          <w:szCs w:val="24"/>
        </w:rPr>
        <w:t>i</w:t>
      </w:r>
      <w:r w:rsidR="00A87EEF">
        <w:rPr>
          <w:rFonts w:ascii="Times New Roman" w:hAnsi="Times New Roman" w:cs="Times New Roman"/>
          <w:sz w:val="24"/>
          <w:szCs w:val="24"/>
        </w:rPr>
        <w:t>yang mga pagsisikap na alalayan ang mga tutor, ang gayong coordinator ay maaaring patuloy na makinabang, sa isang dako, mula sa pagtatangkilik ng isang kasamahang may higit na karan</w:t>
      </w:r>
      <w:r w:rsidR="00D509F6">
        <w:rPr>
          <w:rFonts w:ascii="Times New Roman" w:hAnsi="Times New Roman" w:cs="Times New Roman"/>
          <w:sz w:val="24"/>
          <w:szCs w:val="24"/>
        </w:rPr>
        <w:t>asan mula sa mas maunlad na cluster o ng coordinator sa rehiyon o bansa, at sa kabilang dako, mula sa tulong ng mahusay na mga lokal na tutor na nakikipagtulungan sa kan</w:t>
      </w:r>
      <w:r w:rsidR="000B7A23">
        <w:rPr>
          <w:rFonts w:ascii="Times New Roman" w:hAnsi="Times New Roman" w:cs="Times New Roman"/>
          <w:sz w:val="24"/>
          <w:szCs w:val="24"/>
        </w:rPr>
        <w:t>i</w:t>
      </w:r>
      <w:r w:rsidR="00D509F6">
        <w:rPr>
          <w:rFonts w:ascii="Times New Roman" w:hAnsi="Times New Roman" w:cs="Times New Roman"/>
          <w:sz w:val="24"/>
          <w:szCs w:val="24"/>
        </w:rPr>
        <w:t xml:space="preserve">ya.  Sa </w:t>
      </w:r>
      <w:r w:rsidR="00D509F6">
        <w:rPr>
          <w:rFonts w:ascii="Times New Roman" w:hAnsi="Times New Roman" w:cs="Times New Roman"/>
          <w:sz w:val="24"/>
          <w:szCs w:val="24"/>
        </w:rPr>
        <w:lastRenderedPageBreak/>
        <w:t xml:space="preserve">cluster na nakalampas na sa pangatlong milestone, kung saan ang bilang ng mga tutor ay lalo pang dumarami, </w:t>
      </w:r>
      <w:r w:rsidR="00FB76F2">
        <w:rPr>
          <w:rFonts w:ascii="Times New Roman" w:hAnsi="Times New Roman" w:cs="Times New Roman"/>
          <w:sz w:val="24"/>
          <w:szCs w:val="24"/>
        </w:rPr>
        <w:t>ang karagdagang isa o dalawang coordinator para sa pangunahing serye ay maaaring hirang</w:t>
      </w:r>
      <w:r w:rsidR="000B7A23">
        <w:rPr>
          <w:rFonts w:ascii="Times New Roman" w:hAnsi="Times New Roman" w:cs="Times New Roman"/>
          <w:sz w:val="24"/>
          <w:szCs w:val="24"/>
        </w:rPr>
        <w:t>in</w:t>
      </w:r>
      <w:r w:rsidR="00FB76F2">
        <w:rPr>
          <w:rFonts w:ascii="Times New Roman" w:hAnsi="Times New Roman" w:cs="Times New Roman"/>
          <w:sz w:val="24"/>
          <w:szCs w:val="24"/>
        </w:rPr>
        <w:t xml:space="preserve"> mula sa mga collaborator.  </w:t>
      </w:r>
      <w:r w:rsidR="00C74D01">
        <w:rPr>
          <w:rFonts w:ascii="Times New Roman" w:hAnsi="Times New Roman" w:cs="Times New Roman"/>
          <w:sz w:val="24"/>
          <w:szCs w:val="24"/>
        </w:rPr>
        <w:t>Gayumpaman</w:t>
      </w:r>
      <w:r w:rsidR="000B7A23">
        <w:rPr>
          <w:rFonts w:ascii="Times New Roman" w:hAnsi="Times New Roman" w:cs="Times New Roman"/>
          <w:sz w:val="24"/>
          <w:szCs w:val="24"/>
        </w:rPr>
        <w:t>,</w:t>
      </w:r>
      <w:r w:rsidR="00C74D01">
        <w:rPr>
          <w:rFonts w:ascii="Times New Roman" w:hAnsi="Times New Roman" w:cs="Times New Roman"/>
          <w:sz w:val="24"/>
          <w:szCs w:val="24"/>
        </w:rPr>
        <w:t xml:space="preserve"> hindi makatuwirang asahan</w:t>
      </w:r>
      <w:r w:rsidR="000B7A23">
        <w:rPr>
          <w:rFonts w:ascii="Times New Roman" w:hAnsi="Times New Roman" w:cs="Times New Roman"/>
          <w:sz w:val="24"/>
          <w:szCs w:val="24"/>
        </w:rPr>
        <w:t xml:space="preserve"> na</w:t>
      </w:r>
      <w:r w:rsidR="00C74D01">
        <w:rPr>
          <w:rFonts w:ascii="Times New Roman" w:hAnsi="Times New Roman" w:cs="Times New Roman"/>
          <w:sz w:val="24"/>
          <w:szCs w:val="24"/>
        </w:rPr>
        <w:t xml:space="preserve"> habang sumusulong ang isang cluster</w:t>
      </w:r>
      <w:r w:rsidR="000B7A23">
        <w:rPr>
          <w:rFonts w:ascii="Times New Roman" w:hAnsi="Times New Roman" w:cs="Times New Roman"/>
          <w:sz w:val="24"/>
          <w:szCs w:val="24"/>
        </w:rPr>
        <w:t>,</w:t>
      </w:r>
      <w:r w:rsidR="00C74D01">
        <w:rPr>
          <w:rFonts w:ascii="Times New Roman" w:hAnsi="Times New Roman" w:cs="Times New Roman"/>
          <w:sz w:val="24"/>
          <w:szCs w:val="24"/>
        </w:rPr>
        <w:t xml:space="preserve"> “ang kakayahan</w:t>
      </w:r>
      <w:r w:rsidR="002D5C02">
        <w:rPr>
          <w:rFonts w:ascii="Times New Roman" w:hAnsi="Times New Roman" w:cs="Times New Roman"/>
          <w:sz w:val="24"/>
          <w:szCs w:val="24"/>
        </w:rPr>
        <w:t xml:space="preserve"> ay mapalalago sa pamamagitan lamang ng paghirang ng higit at higit pang mga coordinator”</w:t>
      </w:r>
      <w:r w:rsidR="003D6A78">
        <w:rPr>
          <w:rStyle w:val="EndnoteReference"/>
          <w:rFonts w:ascii="Times New Roman" w:hAnsi="Times New Roman" w:cs="Times New Roman"/>
          <w:sz w:val="24"/>
          <w:szCs w:val="24"/>
        </w:rPr>
        <w:endnoteReference w:id="23"/>
      </w:r>
      <w:r w:rsidR="003D6A78">
        <w:rPr>
          <w:rFonts w:ascii="Times New Roman" w:hAnsi="Times New Roman" w:cs="Times New Roman"/>
          <w:sz w:val="24"/>
          <w:szCs w:val="24"/>
        </w:rPr>
        <w:t>.  Ang pagpapalakas ng pag-aalalay sa isa’t isa at pagtutulungan sa pagitan ng mga tutor ay tumitiyak na ang bawat isa sa kanila ay laging nagkakaroon ng sapat na pagtatangkilik.</w:t>
      </w:r>
    </w:p>
    <w:p w14:paraId="5592E675" w14:textId="77777777" w:rsidR="00807C42" w:rsidRPr="006D7ADC" w:rsidRDefault="00807C42" w:rsidP="007F16F3">
      <w:pPr>
        <w:pStyle w:val="PlainText"/>
        <w:rPr>
          <w:rFonts w:ascii="Times New Roman" w:hAnsi="Times New Roman" w:cs="Times New Roman"/>
          <w:sz w:val="24"/>
          <w:szCs w:val="24"/>
        </w:rPr>
      </w:pPr>
    </w:p>
    <w:p w14:paraId="7F9FEF71" w14:textId="77777777" w:rsidR="007F16F3" w:rsidRDefault="003D6A78" w:rsidP="007F16F3">
      <w:pPr>
        <w:pStyle w:val="PlainText"/>
        <w:rPr>
          <w:rFonts w:ascii="Times New Roman" w:hAnsi="Times New Roman" w:cs="Times New Roman"/>
          <w:sz w:val="24"/>
          <w:szCs w:val="24"/>
        </w:rPr>
      </w:pPr>
      <w:r>
        <w:rPr>
          <w:rFonts w:ascii="Times New Roman" w:hAnsi="Times New Roman" w:cs="Times New Roman"/>
          <w:sz w:val="24"/>
          <w:szCs w:val="24"/>
        </w:rPr>
        <w:tab/>
        <w:t>Maging anupaman ang saklaw ng proseso ng pagtatatag ng pamayanan sa isang cluster at ang mga pamamaraang isinapuwesto upang suportahan ang mga tutor, ang mga alalahaning humuhubog sa mga pagsisikap ng mga coordinator ay halos magkapareho lamang.  Sa masaklaw na diwa, tinitiyak nilang dumarami ang mga kumikilos bilang mga tutor at ang kakayahang i</w:t>
      </w:r>
      <w:r w:rsidR="00EF421D">
        <w:rPr>
          <w:rFonts w:ascii="Times New Roman" w:hAnsi="Times New Roman" w:cs="Times New Roman"/>
          <w:sz w:val="24"/>
          <w:szCs w:val="24"/>
        </w:rPr>
        <w:t>handog ang buong hanay ng mga kurso ng institute ay sumusulong.  Binibigyan nila ng tanging pansin ang pagtataguyod sa pag-aaral ng Aklat 7, tinutulungan ang mga tutor na makabuo ng mga study circle, at inaalalayan silang matutuhan kung paano ang mabisang pagpapagaan sa pag-aaral ng mga kurso at ang pagpapatupad sa mga bahaging praktikal.  Ang bagong mga tutor ay bukod-tanging nangangailangan ng tulong sa pag-</w:t>
      </w:r>
      <w:r w:rsidR="000B7A23">
        <w:rPr>
          <w:rFonts w:ascii="Times New Roman" w:hAnsi="Times New Roman" w:cs="Times New Roman"/>
          <w:sz w:val="24"/>
          <w:szCs w:val="24"/>
        </w:rPr>
        <w:t>a</w:t>
      </w:r>
      <w:r w:rsidR="00EF421D">
        <w:rPr>
          <w:rFonts w:ascii="Times New Roman" w:hAnsi="Times New Roman" w:cs="Times New Roman"/>
          <w:sz w:val="24"/>
          <w:szCs w:val="24"/>
        </w:rPr>
        <w:t>anyaya ng mga tao upang pag-aralan ang mga kurso ng institute at upang magawa ng mga kalahok na maunawaan ang layunin at mga pamamaraan ng isang study circle.  Madalas rin silang nakikinabang mula sa tulong sa pagpapagaan ng unang ilang mga bahagi ng anumang kursong i</w:t>
      </w:r>
      <w:r w:rsidR="000B7A23">
        <w:rPr>
          <w:rFonts w:ascii="Times New Roman" w:hAnsi="Times New Roman" w:cs="Times New Roman"/>
          <w:sz w:val="24"/>
          <w:szCs w:val="24"/>
        </w:rPr>
        <w:t>n</w:t>
      </w:r>
      <w:r w:rsidR="00EF421D">
        <w:rPr>
          <w:rFonts w:ascii="Times New Roman" w:hAnsi="Times New Roman" w:cs="Times New Roman"/>
          <w:sz w:val="24"/>
          <w:szCs w:val="24"/>
        </w:rPr>
        <w:t>i</w:t>
      </w:r>
      <w:r w:rsidR="000B7A23">
        <w:rPr>
          <w:rFonts w:ascii="Times New Roman" w:hAnsi="Times New Roman" w:cs="Times New Roman"/>
          <w:sz w:val="24"/>
          <w:szCs w:val="24"/>
        </w:rPr>
        <w:t>h</w:t>
      </w:r>
      <w:r w:rsidR="00EF421D">
        <w:rPr>
          <w:rFonts w:ascii="Times New Roman" w:hAnsi="Times New Roman" w:cs="Times New Roman"/>
          <w:sz w:val="24"/>
          <w:szCs w:val="24"/>
        </w:rPr>
        <w:t xml:space="preserve">ahandog nila.  Sa pamamagitan ng ganitong pagtatangkilik, umaabot ang mga tutor sa pagpapahalaga na nagpapatuloy ang mga indibidwal sa kanilang pag-aaral kapag nakikita nila ang kanilang mga sarili na lumalaki ang pag-unawa, </w:t>
      </w:r>
      <w:r w:rsidR="008D0BB6">
        <w:rPr>
          <w:rFonts w:ascii="Times New Roman" w:hAnsi="Times New Roman" w:cs="Times New Roman"/>
          <w:sz w:val="24"/>
          <w:szCs w:val="24"/>
        </w:rPr>
        <w:t>humuhusay ang kanilang mga kakayahan sa paglilingkod, at nagiging abala sa mga ugnayang nagpapayaman sa espirit</w:t>
      </w:r>
      <w:r w:rsidR="000B7A23">
        <w:rPr>
          <w:rFonts w:ascii="Times New Roman" w:hAnsi="Times New Roman" w:cs="Times New Roman"/>
          <w:sz w:val="24"/>
          <w:szCs w:val="24"/>
        </w:rPr>
        <w:t>u</w:t>
      </w:r>
      <w:r w:rsidR="008D0BB6">
        <w:rPr>
          <w:rFonts w:ascii="Times New Roman" w:hAnsi="Times New Roman" w:cs="Times New Roman"/>
          <w:sz w:val="24"/>
          <w:szCs w:val="24"/>
        </w:rPr>
        <w:t>.  Upang matulungan ang mga tutor na magkaroon ng ganoong mga kalagayan sa kanilang mga study circle, ginagawa ng mga coordinator, tulad nang nabanggit na, ang luminang ng mapagmahal na pakikipagtulungan sa pagitan ng mga tutor, kumilos nang kasabay nila sa larangan ng paggawa, at tip</w:t>
      </w:r>
      <w:r w:rsidR="00C01E44">
        <w:rPr>
          <w:rFonts w:ascii="Times New Roman" w:hAnsi="Times New Roman" w:cs="Times New Roman"/>
          <w:sz w:val="24"/>
          <w:szCs w:val="24"/>
        </w:rPr>
        <w:t>u</w:t>
      </w:r>
      <w:r w:rsidR="008D0BB6">
        <w:rPr>
          <w:rFonts w:ascii="Times New Roman" w:hAnsi="Times New Roman" w:cs="Times New Roman"/>
          <w:sz w:val="24"/>
          <w:szCs w:val="24"/>
        </w:rPr>
        <w:t>n</w:t>
      </w:r>
      <w:r w:rsidR="00C01E44">
        <w:rPr>
          <w:rFonts w:ascii="Times New Roman" w:hAnsi="Times New Roman" w:cs="Times New Roman"/>
          <w:sz w:val="24"/>
          <w:szCs w:val="24"/>
        </w:rPr>
        <w:t>in</w:t>
      </w:r>
      <w:r w:rsidR="008D0BB6">
        <w:rPr>
          <w:rFonts w:ascii="Times New Roman" w:hAnsi="Times New Roman" w:cs="Times New Roman"/>
          <w:sz w:val="24"/>
          <w:szCs w:val="24"/>
        </w:rPr>
        <w:t xml:space="preserve"> sila sa mga pagpupulong upang magnilay-nilay.</w:t>
      </w:r>
    </w:p>
    <w:p w14:paraId="35B1B332" w14:textId="77777777" w:rsidR="003D6A78" w:rsidRDefault="003D6A78" w:rsidP="007F16F3">
      <w:pPr>
        <w:pStyle w:val="PlainText"/>
        <w:rPr>
          <w:rFonts w:ascii="Times New Roman" w:hAnsi="Times New Roman" w:cs="Times New Roman"/>
          <w:sz w:val="24"/>
          <w:szCs w:val="24"/>
        </w:rPr>
      </w:pPr>
    </w:p>
    <w:p w14:paraId="7D34436D" w14:textId="77777777" w:rsidR="008D0BB6" w:rsidRDefault="008D0BB6" w:rsidP="007F16F3">
      <w:pPr>
        <w:pStyle w:val="PlainText"/>
        <w:rPr>
          <w:rFonts w:ascii="Times New Roman" w:hAnsi="Times New Roman" w:cs="Times New Roman"/>
          <w:sz w:val="24"/>
          <w:szCs w:val="24"/>
        </w:rPr>
      </w:pPr>
      <w:r>
        <w:rPr>
          <w:rFonts w:ascii="Times New Roman" w:hAnsi="Times New Roman" w:cs="Times New Roman"/>
          <w:sz w:val="24"/>
          <w:szCs w:val="24"/>
        </w:rPr>
        <w:tab/>
        <w:t>Batay sa mga kalagayan sa mismong lugar, alinman sa mga coordinator ng tatlong pangangailangang pang-edukasyon—ang pangunahing serye ng mga kurso, ang programa ng junior youth, at ang programa para sa espiritwal na edukasyon ng mga bata—ay maaaring unang hirang</w:t>
      </w:r>
      <w:r w:rsidR="00C01E44">
        <w:rPr>
          <w:rFonts w:ascii="Times New Roman" w:hAnsi="Times New Roman" w:cs="Times New Roman"/>
          <w:sz w:val="24"/>
          <w:szCs w:val="24"/>
        </w:rPr>
        <w:t>in</w:t>
      </w:r>
      <w:r>
        <w:rPr>
          <w:rFonts w:ascii="Times New Roman" w:hAnsi="Times New Roman" w:cs="Times New Roman"/>
          <w:sz w:val="24"/>
          <w:szCs w:val="24"/>
        </w:rPr>
        <w:t xml:space="preserve">.  Sa simula ay maaari niyang subaybayan </w:t>
      </w:r>
      <w:r w:rsidR="00C01E44">
        <w:rPr>
          <w:rFonts w:ascii="Times New Roman" w:hAnsi="Times New Roman" w:cs="Times New Roman"/>
          <w:sz w:val="24"/>
          <w:szCs w:val="24"/>
        </w:rPr>
        <w:t xml:space="preserve">din </w:t>
      </w:r>
      <w:r>
        <w:rPr>
          <w:rFonts w:ascii="Times New Roman" w:hAnsi="Times New Roman" w:cs="Times New Roman"/>
          <w:sz w:val="24"/>
          <w:szCs w:val="24"/>
        </w:rPr>
        <w:t>ang iba pang mga gawain hanggang sa magkaroon na ng ibang mga coordinator.  At kapag ang lahat ay naisapuwesto na, natututo silang magpunuan</w:t>
      </w:r>
      <w:r w:rsidR="00FA4169">
        <w:rPr>
          <w:rFonts w:ascii="Times New Roman" w:hAnsi="Times New Roman" w:cs="Times New Roman"/>
          <w:sz w:val="24"/>
          <w:szCs w:val="24"/>
        </w:rPr>
        <w:t xml:space="preserve"> at sa tuwi-tuwina “ay sama-samang suriin ang lakas ng proseso ng edukasyon sa kabuuan nito.”</w:t>
      </w:r>
      <w:r w:rsidR="00FA4169">
        <w:rPr>
          <w:rStyle w:val="EndnoteReference"/>
          <w:rFonts w:ascii="Times New Roman" w:hAnsi="Times New Roman" w:cs="Times New Roman"/>
          <w:sz w:val="24"/>
          <w:szCs w:val="24"/>
        </w:rPr>
        <w:endnoteReference w:id="24"/>
      </w:r>
      <w:r w:rsidR="00FA4169">
        <w:rPr>
          <w:rFonts w:ascii="Times New Roman" w:hAnsi="Times New Roman" w:cs="Times New Roman"/>
          <w:sz w:val="24"/>
          <w:szCs w:val="24"/>
        </w:rPr>
        <w:t xml:space="preserve">  Sa pakikipagtulungan sa mga miyembro ng Area Teaching Committee at sa mga Auxiliary Board member at kanilang mga assistant, ang mga coordinator—maging isa man o higit pa—ay tumutulong sa pagsuri ng pagsulong ng proseso ng pagtatatag ng pamayanan at tinitiyak na ang mga gawain sa cluster ay sumusulong nang magkaka-ugnay-ugnay.  Halimbawa, kapag sa loob ng bawat cycle ay itinataguyod ng Area Teaching Committee ang isang malawak na hanay ng mga pag-uusap-usap tungkol sa mga katuruan, maaasahang tataas ang bilang ng mga taong magsisimulang mag-aral ng mga kurso.  Gayundin, kapag ipinagbibigay-alam ng coordinator ng pangunahing serye sa Committee ang lahat ng mga study circle at mga institute campaign na nagaganap, matatawagan ng Committee ang mga kalahok upang isulong ang gawaing pagtuturo.</w:t>
      </w:r>
    </w:p>
    <w:p w14:paraId="590BAAA0" w14:textId="77777777" w:rsidR="00FA4169" w:rsidRDefault="00FA4169" w:rsidP="007F16F3">
      <w:pPr>
        <w:pStyle w:val="PlainText"/>
        <w:rPr>
          <w:rFonts w:ascii="Times New Roman" w:hAnsi="Times New Roman" w:cs="Times New Roman"/>
          <w:sz w:val="24"/>
          <w:szCs w:val="24"/>
        </w:rPr>
      </w:pPr>
    </w:p>
    <w:p w14:paraId="2F9DAA0C" w14:textId="77777777" w:rsidR="00EF421D" w:rsidRDefault="00FA4169" w:rsidP="007F16F3">
      <w:pPr>
        <w:pStyle w:val="PlainText"/>
        <w:rPr>
          <w:rFonts w:ascii="Times New Roman" w:hAnsi="Times New Roman" w:cs="Times New Roman"/>
          <w:sz w:val="24"/>
          <w:szCs w:val="24"/>
        </w:rPr>
      </w:pPr>
      <w:r>
        <w:rPr>
          <w:rFonts w:ascii="Times New Roman" w:hAnsi="Times New Roman" w:cs="Times New Roman"/>
          <w:sz w:val="24"/>
          <w:szCs w:val="24"/>
        </w:rPr>
        <w:lastRenderedPageBreak/>
        <w:tab/>
        <w:t xml:space="preserve">Sa antas ng rehiyon o pambansa, tinitiyak ng mga coordinator para sa pangunahing serye ng mga kurso </w:t>
      </w:r>
      <w:r w:rsidR="00195ACB">
        <w:rPr>
          <w:rFonts w:ascii="Times New Roman" w:hAnsi="Times New Roman" w:cs="Times New Roman"/>
          <w:sz w:val="24"/>
          <w:szCs w:val="24"/>
        </w:rPr>
        <w:t xml:space="preserve">na sa bawat cluster ay mayroong naisapuwestong paraan para sa pagtatangkilik sa mga tutor at ang paraang ito ay hindi lamang mabisa kundi nagagawa ring bumagay at lumawak sang-ayon sa paglaki.  </w:t>
      </w:r>
      <w:r w:rsidR="00AD7FD6">
        <w:rPr>
          <w:rFonts w:ascii="Times New Roman" w:hAnsi="Times New Roman" w:cs="Times New Roman"/>
          <w:sz w:val="24"/>
          <w:szCs w:val="24"/>
        </w:rPr>
        <w:t xml:space="preserve">Kaugnay nito, tinitiyak nila ang maagap na paghirang ng mga cluster coordinator.  Sa pamamagitan ng pakikipagtulungan sa mga cluster coordinator na nasa larangan ng paggawa at sa pagtitipon sa kanila sa mga reflection meeting, natutulungan nila ang mga kaibigang ito upang patuloy na lumaki ang kakayahang suportahan ang mga tutor.  </w:t>
      </w:r>
      <w:r w:rsidR="007D754F">
        <w:rPr>
          <w:rFonts w:ascii="Times New Roman" w:hAnsi="Times New Roman" w:cs="Times New Roman"/>
          <w:sz w:val="24"/>
          <w:szCs w:val="24"/>
        </w:rPr>
        <w:t xml:space="preserve">Yamang napapahalagahan ang pangangailangang makinabang ang lahat ng mga coordinator sa antas ng cluster mula sa kung ano ang natututuhan sa buong rehiyon o bansa, ang mga coordinator ay nagsasaayos ng mga pakikipag-ugnayan sa pagitan ng mga cluster coordinator na madalas ay kabilang dito ang pagdalaw </w:t>
      </w:r>
      <w:r w:rsidR="008B40AA">
        <w:rPr>
          <w:rFonts w:ascii="Times New Roman" w:hAnsi="Times New Roman" w:cs="Times New Roman"/>
          <w:sz w:val="24"/>
          <w:szCs w:val="24"/>
        </w:rPr>
        <w:t>sa mga cluster kung saan</w:t>
      </w:r>
      <w:r w:rsidR="00C01E44">
        <w:rPr>
          <w:rFonts w:ascii="Times New Roman" w:hAnsi="Times New Roman" w:cs="Times New Roman"/>
          <w:sz w:val="24"/>
          <w:szCs w:val="24"/>
        </w:rPr>
        <w:t xml:space="preserve"> ang nauugnay na karanasan ay </w:t>
      </w:r>
      <w:r w:rsidR="008B40AA">
        <w:rPr>
          <w:rFonts w:ascii="Times New Roman" w:hAnsi="Times New Roman" w:cs="Times New Roman"/>
          <w:sz w:val="24"/>
          <w:szCs w:val="24"/>
        </w:rPr>
        <w:t>n</w:t>
      </w:r>
      <w:r w:rsidR="00C01E44">
        <w:rPr>
          <w:rFonts w:ascii="Times New Roman" w:hAnsi="Times New Roman" w:cs="Times New Roman"/>
          <w:sz w:val="24"/>
          <w:szCs w:val="24"/>
        </w:rPr>
        <w:t>ali</w:t>
      </w:r>
      <w:r w:rsidR="008B40AA">
        <w:rPr>
          <w:rFonts w:ascii="Times New Roman" w:hAnsi="Times New Roman" w:cs="Times New Roman"/>
          <w:sz w:val="24"/>
          <w:szCs w:val="24"/>
        </w:rPr>
        <w:t xml:space="preserve">likha.  Para sa isang maliit na rehiyon o bansa, ang isang coordinator ay maaaring maging sapat na.  Para sa higit na malaking rehiyon o bansa, ang dalawa o higit pang coordinator ay kinakailangan sa paglakad ng panahon at ang bawat isa ay </w:t>
      </w:r>
      <w:r w:rsidR="00E51B37">
        <w:rPr>
          <w:rFonts w:ascii="Times New Roman" w:hAnsi="Times New Roman" w:cs="Times New Roman"/>
          <w:sz w:val="24"/>
          <w:szCs w:val="24"/>
        </w:rPr>
        <w:t xml:space="preserve">maaaring </w:t>
      </w:r>
      <w:r w:rsidR="00920048">
        <w:rPr>
          <w:rFonts w:ascii="Times New Roman" w:hAnsi="Times New Roman" w:cs="Times New Roman"/>
          <w:sz w:val="24"/>
          <w:szCs w:val="24"/>
        </w:rPr>
        <w:t>i</w:t>
      </w:r>
      <w:r w:rsidR="006636A8">
        <w:rPr>
          <w:rFonts w:ascii="Times New Roman" w:hAnsi="Times New Roman" w:cs="Times New Roman"/>
          <w:sz w:val="24"/>
          <w:szCs w:val="24"/>
        </w:rPr>
        <w:t xml:space="preserve">destino sa isang bahagi ng rehiyon o bansa.  Tulad din sa antas ng cluster, ang pangrehiyon o pambansang mga coordinator ng pangunahing serye ay malapit ding nakikipagtulungan sa mga coordinator ng programa ng junior youth at ng programa para sa espiritwal na edukasyon ng mga bata samantalang nakikipagtulungan din sa Regional Baha’i Council, kung mayroon man, at sa mga Auxiliary Board member.  Higit pa </w:t>
      </w:r>
      <w:r w:rsidR="00C01E44">
        <w:rPr>
          <w:rFonts w:ascii="Times New Roman" w:hAnsi="Times New Roman" w:cs="Times New Roman"/>
          <w:sz w:val="24"/>
          <w:szCs w:val="24"/>
        </w:rPr>
        <w:t>r</w:t>
      </w:r>
      <w:r w:rsidR="006636A8">
        <w:rPr>
          <w:rFonts w:ascii="Times New Roman" w:hAnsi="Times New Roman" w:cs="Times New Roman"/>
          <w:sz w:val="24"/>
          <w:szCs w:val="24"/>
        </w:rPr>
        <w:t xml:space="preserve">ito, mahalaga ang ginagampanan nila sa pangrehiyon at pambansang mga proseso ng pagsasanggunian at pagpaplano. </w:t>
      </w:r>
    </w:p>
    <w:p w14:paraId="4E9153BE" w14:textId="77777777" w:rsidR="007F16F3" w:rsidRPr="006D7ADC" w:rsidRDefault="007F16F3" w:rsidP="007F16F3">
      <w:pPr>
        <w:pStyle w:val="PlainText"/>
        <w:rPr>
          <w:rFonts w:ascii="Times New Roman" w:hAnsi="Times New Roman" w:cs="Times New Roman"/>
          <w:sz w:val="24"/>
          <w:szCs w:val="24"/>
        </w:rPr>
      </w:pPr>
    </w:p>
    <w:p w14:paraId="38468182" w14:textId="77777777" w:rsidR="007F16F3" w:rsidRPr="007F16F3" w:rsidRDefault="007F16F3" w:rsidP="007F16F3">
      <w:pPr>
        <w:pStyle w:val="PlainText"/>
        <w:rPr>
          <w:rFonts w:ascii="Times New Roman" w:hAnsi="Times New Roman" w:cs="Times New Roman"/>
          <w:sz w:val="24"/>
          <w:szCs w:val="24"/>
        </w:rPr>
      </w:pPr>
    </w:p>
    <w:p w14:paraId="03E317C5" w14:textId="77777777" w:rsidR="001F40B0" w:rsidRDefault="001F40B0" w:rsidP="006636A8">
      <w:pPr>
        <w:pStyle w:val="PlainText"/>
        <w:ind w:left="720" w:hanging="720"/>
        <w:rPr>
          <w:rFonts w:ascii="Times New Roman" w:hAnsi="Times New Roman" w:cs="Times New Roman"/>
          <w:b/>
          <w:sz w:val="24"/>
          <w:szCs w:val="24"/>
        </w:rPr>
      </w:pPr>
      <w:r w:rsidRPr="006636A8">
        <w:rPr>
          <w:rFonts w:ascii="Times New Roman" w:hAnsi="Times New Roman" w:cs="Times New Roman"/>
          <w:b/>
          <w:sz w:val="24"/>
          <w:szCs w:val="24"/>
        </w:rPr>
        <w:t>2.</w:t>
      </w:r>
      <w:r w:rsidR="006636A8" w:rsidRPr="006636A8">
        <w:rPr>
          <w:rFonts w:ascii="Times New Roman" w:hAnsi="Times New Roman" w:cs="Times New Roman"/>
          <w:b/>
          <w:sz w:val="24"/>
          <w:szCs w:val="24"/>
        </w:rPr>
        <w:tab/>
      </w:r>
      <w:r w:rsidR="006636A8">
        <w:rPr>
          <w:rFonts w:ascii="Times New Roman" w:hAnsi="Times New Roman" w:cs="Times New Roman"/>
          <w:b/>
          <w:sz w:val="24"/>
          <w:szCs w:val="24"/>
        </w:rPr>
        <w:t xml:space="preserve">ANG PROGRAMA </w:t>
      </w:r>
      <w:r w:rsidR="00C01E44">
        <w:rPr>
          <w:rFonts w:ascii="Times New Roman" w:hAnsi="Times New Roman" w:cs="Times New Roman"/>
          <w:b/>
          <w:sz w:val="24"/>
          <w:szCs w:val="24"/>
        </w:rPr>
        <w:t>PARA SA</w:t>
      </w:r>
      <w:r w:rsidR="006636A8">
        <w:rPr>
          <w:rFonts w:ascii="Times New Roman" w:hAnsi="Times New Roman" w:cs="Times New Roman"/>
          <w:b/>
          <w:sz w:val="24"/>
          <w:szCs w:val="24"/>
        </w:rPr>
        <w:t xml:space="preserve"> PAGBIBIGAY NG ESPIRITWAL NA LAKAS SA MGA </w:t>
      </w:r>
      <w:r w:rsidRPr="006636A8">
        <w:rPr>
          <w:rFonts w:ascii="Times New Roman" w:hAnsi="Times New Roman" w:cs="Times New Roman"/>
          <w:b/>
          <w:sz w:val="24"/>
          <w:szCs w:val="24"/>
        </w:rPr>
        <w:t>JUNIOR YOUTH</w:t>
      </w:r>
    </w:p>
    <w:p w14:paraId="3A13953E" w14:textId="77777777" w:rsidR="006636A8" w:rsidRDefault="006636A8" w:rsidP="00B05BDA">
      <w:pPr>
        <w:pStyle w:val="PlainText"/>
        <w:rPr>
          <w:rFonts w:ascii="Times New Roman" w:hAnsi="Times New Roman" w:cs="Times New Roman"/>
          <w:sz w:val="24"/>
          <w:szCs w:val="24"/>
        </w:rPr>
      </w:pPr>
    </w:p>
    <w:p w14:paraId="1C51399A" w14:textId="77777777" w:rsidR="006636A8" w:rsidRDefault="006636A8" w:rsidP="00B05BDA">
      <w:pPr>
        <w:pStyle w:val="PlainText"/>
        <w:rPr>
          <w:rFonts w:ascii="Times New Roman" w:hAnsi="Times New Roman" w:cs="Times New Roman"/>
          <w:sz w:val="24"/>
          <w:szCs w:val="24"/>
        </w:rPr>
      </w:pPr>
    </w:p>
    <w:p w14:paraId="731B86C2" w14:textId="77777777" w:rsidR="00880D1F" w:rsidRDefault="006636A8" w:rsidP="00B05BDA">
      <w:pPr>
        <w:pStyle w:val="PlainText"/>
        <w:rPr>
          <w:rFonts w:ascii="Times New Roman" w:hAnsi="Times New Roman" w:cs="Times New Roman"/>
          <w:sz w:val="24"/>
          <w:szCs w:val="24"/>
        </w:rPr>
      </w:pPr>
      <w:r>
        <w:rPr>
          <w:rFonts w:ascii="Times New Roman" w:hAnsi="Times New Roman" w:cs="Times New Roman"/>
          <w:sz w:val="24"/>
          <w:szCs w:val="24"/>
        </w:rPr>
        <w:tab/>
        <w:t>Sa mensahe nito ng ika-27 ng Disyembre 2005</w:t>
      </w:r>
      <w:r w:rsidR="00271BDE">
        <w:rPr>
          <w:rFonts w:ascii="Times New Roman" w:hAnsi="Times New Roman" w:cs="Times New Roman"/>
          <w:sz w:val="24"/>
          <w:szCs w:val="24"/>
        </w:rPr>
        <w:t>,</w:t>
      </w:r>
      <w:r>
        <w:rPr>
          <w:rFonts w:ascii="Times New Roman" w:hAnsi="Times New Roman" w:cs="Times New Roman"/>
          <w:sz w:val="24"/>
          <w:szCs w:val="24"/>
        </w:rPr>
        <w:t xml:space="preserve"> nang himukin ng Universal House of Justice ang lahat ng mga National Spiritual Assembly </w:t>
      </w:r>
      <w:r w:rsidR="00271BDE">
        <w:rPr>
          <w:rFonts w:ascii="Times New Roman" w:hAnsi="Times New Roman" w:cs="Times New Roman"/>
          <w:sz w:val="24"/>
          <w:szCs w:val="24"/>
        </w:rPr>
        <w:t>na “ituring ang mga grupo ng junior youth na binuo sa pamamagitan ng mga programang ipinatutupad ng kanilang mga training institute bilang ang pang-apat na core activity sa sarili nito”,</w:t>
      </w:r>
      <w:r w:rsidR="00271BDE">
        <w:rPr>
          <w:rStyle w:val="EndnoteReference"/>
          <w:rFonts w:ascii="Times New Roman" w:hAnsi="Times New Roman" w:cs="Times New Roman"/>
          <w:sz w:val="24"/>
          <w:szCs w:val="24"/>
        </w:rPr>
        <w:endnoteReference w:id="25"/>
      </w:r>
      <w:r w:rsidR="00271BDE">
        <w:rPr>
          <w:rFonts w:ascii="Times New Roman" w:hAnsi="Times New Roman" w:cs="Times New Roman"/>
          <w:sz w:val="24"/>
          <w:szCs w:val="24"/>
        </w:rPr>
        <w:t xml:space="preserve"> ang higit pang pagbunsod ay naibigay sa pagpapalawak nitong napakahalagang pangangailangang pang-edukasyon.  Ang pagsulon</w:t>
      </w:r>
      <w:r w:rsidR="00C01E44">
        <w:rPr>
          <w:rFonts w:ascii="Times New Roman" w:hAnsi="Times New Roman" w:cs="Times New Roman"/>
          <w:sz w:val="24"/>
          <w:szCs w:val="24"/>
        </w:rPr>
        <w:t>g</w:t>
      </w:r>
      <w:r w:rsidR="00271BDE">
        <w:rPr>
          <w:rFonts w:ascii="Times New Roman" w:hAnsi="Times New Roman" w:cs="Times New Roman"/>
          <w:sz w:val="24"/>
          <w:szCs w:val="24"/>
        </w:rPr>
        <w:t xml:space="preserve"> na naganap na mula noon ay kahanga-hanga.  Ang mga training institute sa halos lahat ng pambansang pamayanang Baha’i ay isinasagawa na ngayon ang programa, bagaman sa magkakaibang antas ng pag-unlad sa bilang at kalidad.  Sa buong daigdig, mahigit 550,000 kabataan ay nakapag-aral na ng kahit unang aklat man lamang ng programa.  Ang kasalukuyang mga nag-aaral ay mahigit 150,000 sa mahigit 17,000 grupo.  Ang libo-libong mga kabataan, na nakatagpo sa programa ng junior youth ng “huwarang laranga</w:t>
      </w:r>
      <w:r w:rsidR="00C01E44">
        <w:rPr>
          <w:rFonts w:ascii="Times New Roman" w:hAnsi="Times New Roman" w:cs="Times New Roman"/>
          <w:sz w:val="24"/>
          <w:szCs w:val="24"/>
        </w:rPr>
        <w:t>n</w:t>
      </w:r>
      <w:r w:rsidR="00271BDE">
        <w:rPr>
          <w:rFonts w:ascii="Times New Roman" w:hAnsi="Times New Roman" w:cs="Times New Roman"/>
          <w:sz w:val="24"/>
          <w:szCs w:val="24"/>
        </w:rPr>
        <w:t xml:space="preserve"> upang makatulong sa mga mas bata sa kanila na mapaglabanan ang nakapipinsalang mga puwersa na sila ang tanging tinutumbok”,</w:t>
      </w:r>
      <w:r w:rsidR="00271BDE">
        <w:rPr>
          <w:rStyle w:val="EndnoteReference"/>
          <w:rFonts w:ascii="Times New Roman" w:hAnsi="Times New Roman" w:cs="Times New Roman"/>
          <w:sz w:val="24"/>
          <w:szCs w:val="24"/>
        </w:rPr>
        <w:endnoteReference w:id="26"/>
      </w:r>
      <w:r>
        <w:rPr>
          <w:rFonts w:ascii="Times New Roman" w:hAnsi="Times New Roman" w:cs="Times New Roman"/>
          <w:sz w:val="24"/>
          <w:szCs w:val="24"/>
        </w:rPr>
        <w:t xml:space="preserve"> </w:t>
      </w:r>
      <w:r w:rsidR="00880D1F">
        <w:rPr>
          <w:rFonts w:ascii="Times New Roman" w:hAnsi="Times New Roman" w:cs="Times New Roman"/>
          <w:sz w:val="24"/>
          <w:szCs w:val="24"/>
        </w:rPr>
        <w:t>ay naglilingkod bilang mga animator ng mga grupo, at ang daan-daan sa kanila bilang mga coordinator o mga assistant ng mga coordinator.  Bagaman ang paglawak ay naging higit na kapansin-pansin sa ilang mga bahagi ng daigdig kaysa mga iba, sa kadalasan ang mga grupo ng junior youth ay nakatagpo ng matabang lupa sa kabuuan ng isang hanay ng mga panlipunang realidad—mula sa maliliit na mga baryo hanggang sa mga magkalapit-bahay sa malalaking lunsod.  Mahigit sa 2,600 cluster na may programa ng paglaki ay mayroong isa man lamang grupo ng mga junior youth, at sa mga 70 ay mayroong 30 o higit pang mga grupo, na may 300 o higit pang mga kalahok.</w:t>
      </w:r>
    </w:p>
    <w:p w14:paraId="020DBB10" w14:textId="77777777" w:rsidR="00880D1F" w:rsidRDefault="00880D1F" w:rsidP="00B05BDA">
      <w:pPr>
        <w:pStyle w:val="PlainText"/>
        <w:rPr>
          <w:rFonts w:ascii="Times New Roman" w:hAnsi="Times New Roman" w:cs="Times New Roman"/>
          <w:sz w:val="24"/>
          <w:szCs w:val="24"/>
        </w:rPr>
      </w:pPr>
      <w:r>
        <w:rPr>
          <w:rFonts w:ascii="Times New Roman" w:hAnsi="Times New Roman" w:cs="Times New Roman"/>
          <w:sz w:val="24"/>
          <w:szCs w:val="24"/>
        </w:rPr>
        <w:lastRenderedPageBreak/>
        <w:tab/>
        <w:t>Sa kabila ng pagsulong na natamo na, ang kakayahang ihandog ang programa sa sunod-sunod na mga cluster ay kailangang lumaki pa.  Ang dalawang masaklaw na realidad ay malinaw kaugnay nito:  ang mga cluster kung saan sinisikap ng mga kaibigang magkaroon ng isang intensive na programa ng paglaki, kung saan ang programa ng junior youth ay maaaring nasa maagang yugto pa lamang nito; at ang mga cluster kung saan ang mga kaibigan ay nagsusumikap na masaklaw ang malalaking mga bilang, kung saan ang ilang pangunahing kakayahan ay naroroon na, at</w:t>
      </w:r>
      <w:r w:rsidR="00C01E44">
        <w:rPr>
          <w:rFonts w:ascii="Times New Roman" w:hAnsi="Times New Roman" w:cs="Times New Roman"/>
          <w:sz w:val="24"/>
          <w:szCs w:val="24"/>
        </w:rPr>
        <w:t xml:space="preserve"> sa mga ito </w:t>
      </w:r>
      <w:r>
        <w:rPr>
          <w:rFonts w:ascii="Times New Roman" w:hAnsi="Times New Roman" w:cs="Times New Roman"/>
          <w:sz w:val="24"/>
          <w:szCs w:val="24"/>
        </w:rPr>
        <w:t>nagpupundar ang mga kaibigan.</w:t>
      </w:r>
    </w:p>
    <w:p w14:paraId="63CE0E95" w14:textId="77777777" w:rsidR="006636A8" w:rsidRPr="006D7ADC" w:rsidRDefault="00880D1F" w:rsidP="00B05BDA">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731245B1" w14:textId="77777777" w:rsidR="007F16F3" w:rsidRPr="006D7ADC" w:rsidRDefault="007F16F3" w:rsidP="007F16F3">
      <w:pPr>
        <w:pStyle w:val="PlainText"/>
        <w:rPr>
          <w:rFonts w:ascii="Times New Roman" w:hAnsi="Times New Roman" w:cs="Times New Roman"/>
          <w:sz w:val="24"/>
          <w:szCs w:val="24"/>
        </w:rPr>
      </w:pPr>
    </w:p>
    <w:p w14:paraId="1F0886CC" w14:textId="77777777" w:rsidR="004A25C1" w:rsidRPr="00880D1F" w:rsidRDefault="004A25C1" w:rsidP="00880D1F">
      <w:pPr>
        <w:pStyle w:val="PlainText"/>
        <w:ind w:left="720" w:hanging="720"/>
        <w:rPr>
          <w:rFonts w:ascii="Times New Roman" w:hAnsi="Times New Roman" w:cs="Times New Roman"/>
          <w:b/>
          <w:sz w:val="24"/>
          <w:szCs w:val="24"/>
        </w:rPr>
      </w:pPr>
      <w:r w:rsidRPr="00880D1F">
        <w:rPr>
          <w:rFonts w:ascii="Times New Roman" w:hAnsi="Times New Roman" w:cs="Times New Roman"/>
          <w:b/>
          <w:sz w:val="24"/>
          <w:szCs w:val="24"/>
        </w:rPr>
        <w:t>2.1</w:t>
      </w:r>
      <w:r w:rsidR="00880D1F" w:rsidRPr="00880D1F">
        <w:rPr>
          <w:rFonts w:ascii="Times New Roman" w:hAnsi="Times New Roman" w:cs="Times New Roman"/>
          <w:b/>
          <w:sz w:val="24"/>
          <w:szCs w:val="24"/>
        </w:rPr>
        <w:tab/>
      </w:r>
      <w:r w:rsidRPr="00880D1F">
        <w:rPr>
          <w:rFonts w:ascii="Times New Roman" w:hAnsi="Times New Roman" w:cs="Times New Roman"/>
          <w:b/>
          <w:sz w:val="24"/>
          <w:szCs w:val="24"/>
        </w:rPr>
        <w:t xml:space="preserve">Mga Cluster </w:t>
      </w:r>
      <w:r w:rsidR="00C01E44">
        <w:rPr>
          <w:rFonts w:ascii="Times New Roman" w:hAnsi="Times New Roman" w:cs="Times New Roman"/>
          <w:b/>
          <w:sz w:val="24"/>
          <w:szCs w:val="24"/>
        </w:rPr>
        <w:t>K</w:t>
      </w:r>
      <w:r w:rsidRPr="00880D1F">
        <w:rPr>
          <w:rFonts w:ascii="Times New Roman" w:hAnsi="Times New Roman" w:cs="Times New Roman"/>
          <w:b/>
          <w:sz w:val="24"/>
          <w:szCs w:val="24"/>
        </w:rPr>
        <w:t xml:space="preserve">ung </w:t>
      </w:r>
      <w:r w:rsidR="00C01E44">
        <w:rPr>
          <w:rFonts w:ascii="Times New Roman" w:hAnsi="Times New Roman" w:cs="Times New Roman"/>
          <w:b/>
          <w:sz w:val="24"/>
          <w:szCs w:val="24"/>
        </w:rPr>
        <w:t>S</w:t>
      </w:r>
      <w:r w:rsidRPr="00880D1F">
        <w:rPr>
          <w:rFonts w:ascii="Times New Roman" w:hAnsi="Times New Roman" w:cs="Times New Roman"/>
          <w:b/>
          <w:sz w:val="24"/>
          <w:szCs w:val="24"/>
        </w:rPr>
        <w:t>aan ang mga Kaibigan ay Nagtatatag ng Isang Programa ng Matinding Paglaki</w:t>
      </w:r>
    </w:p>
    <w:p w14:paraId="2527FE60" w14:textId="77777777" w:rsidR="004A25C1" w:rsidRPr="006E7131" w:rsidRDefault="004A25C1" w:rsidP="004A25C1">
      <w:pPr>
        <w:pStyle w:val="PlainText"/>
        <w:rPr>
          <w:rFonts w:ascii="Times New Roman" w:hAnsi="Times New Roman" w:cs="Times New Roman"/>
          <w:sz w:val="24"/>
          <w:szCs w:val="24"/>
          <w:highlight w:val="cyan"/>
        </w:rPr>
      </w:pPr>
    </w:p>
    <w:p w14:paraId="0A56808B" w14:textId="77777777" w:rsidR="004A25C1" w:rsidRPr="00880D1F" w:rsidRDefault="004A25C1" w:rsidP="00880D1F">
      <w:pPr>
        <w:pStyle w:val="PlainText"/>
        <w:ind w:firstLine="720"/>
        <w:rPr>
          <w:rFonts w:ascii="Times New Roman" w:hAnsi="Times New Roman" w:cs="Times New Roman"/>
          <w:sz w:val="24"/>
          <w:szCs w:val="24"/>
        </w:rPr>
      </w:pPr>
      <w:r w:rsidRPr="00880D1F">
        <w:rPr>
          <w:rFonts w:ascii="Times New Roman" w:hAnsi="Times New Roman" w:cs="Times New Roman"/>
          <w:sz w:val="24"/>
          <w:szCs w:val="24"/>
        </w:rPr>
        <w:t>Ang kaalamang nalikom na mula sa mga pagsisikap sa buong daigdig ay nagbibigay-daan upang magkaroon ng higit na malinaw na larawang-isip ukol sa binabagtas na landas sa pagsulong ng programa ng junior youth sa isang cluster.  Ngayon ay kailangang ilapat ng mga institute ang natitipon</w:t>
      </w:r>
      <w:r w:rsidR="00C01E44">
        <w:rPr>
          <w:rFonts w:ascii="Times New Roman" w:hAnsi="Times New Roman" w:cs="Times New Roman"/>
          <w:sz w:val="24"/>
          <w:szCs w:val="24"/>
        </w:rPr>
        <w:t>g</w:t>
      </w:r>
      <w:r w:rsidRPr="00880D1F">
        <w:rPr>
          <w:rFonts w:ascii="Times New Roman" w:hAnsi="Times New Roman" w:cs="Times New Roman"/>
          <w:sz w:val="24"/>
          <w:szCs w:val="24"/>
        </w:rPr>
        <w:t xml:space="preserve"> pag-unawa sa mga pagsisikap na maitatag nang matibay ang mga grupo ng mga junior youth sa lahat ng mga cluster kung saan mayroong isang programa ng paglaki.  Maging nagmumula ang unang mga pagsisikap sa mga junior youth mula sa mga pamilyang Baha'i o mula sa mga galing sa higit na malawak na pamayanan, ang kailangang maganap sa gayong mga cluster ay maaaring isipin bilang pagtulong sa lokal na mga kaibigang makatamo ng pangunahing kakayahang kinakailangan upang maitatag ang programa sa matibay na saligan na mula rito ay magagawa nitong lumaki upang maturuan ng kabutihan ang daan-daang mga junior youth at pasiglahin ang buong mga pamayanan.  Ito ay hindi madaling gawain.  Kaugnay ng bilang, ito ay madalas na nangangailangan ng pagsali at pagpapatuloy ng 50 hangang 100 junior youth sa humigit kumulang 5 hanggang 10 grupo, isang kakayahang kasalukuyang umiiral na sa mga 600 cluster sa buong daigdig.</w:t>
      </w:r>
    </w:p>
    <w:p w14:paraId="338E1BE7" w14:textId="77777777" w:rsidR="004A25C1" w:rsidRPr="006E7131" w:rsidRDefault="004A25C1" w:rsidP="004A25C1">
      <w:pPr>
        <w:pStyle w:val="PlainText"/>
        <w:rPr>
          <w:rFonts w:ascii="Times New Roman" w:hAnsi="Times New Roman" w:cs="Times New Roman"/>
          <w:sz w:val="24"/>
          <w:szCs w:val="24"/>
          <w:highlight w:val="cyan"/>
        </w:rPr>
      </w:pPr>
    </w:p>
    <w:p w14:paraId="6DD14ABA" w14:textId="77777777" w:rsidR="004A25C1" w:rsidRPr="00A41DEE" w:rsidRDefault="004A25C1" w:rsidP="00A41DEE">
      <w:pPr>
        <w:pStyle w:val="PlainText"/>
        <w:ind w:firstLine="720"/>
        <w:rPr>
          <w:rFonts w:ascii="Times New Roman" w:hAnsi="Times New Roman" w:cs="Times New Roman"/>
          <w:sz w:val="24"/>
          <w:szCs w:val="24"/>
        </w:rPr>
      </w:pPr>
      <w:r w:rsidRPr="00A41DEE">
        <w:rPr>
          <w:rFonts w:ascii="Times New Roman" w:hAnsi="Times New Roman" w:cs="Times New Roman"/>
          <w:sz w:val="24"/>
          <w:szCs w:val="24"/>
        </w:rPr>
        <w:t xml:space="preserve">Ipinakikilala ng karanasan na mayroong ilang mga bahagi itong kinakailangang kakayahan.  Pangunahin dito ay lumilitaw sa bawat cluster ang isang lumalaking pangkat ng mga kaibigang nakatalaga sa espiritwal na pagbibigay-lakas sa mga junior youth.  Ang paglaki ng programa ay napadadali nang malaki kapag ang mga kaibigang ito, gaanuman kaliit ang </w:t>
      </w:r>
      <w:r w:rsidR="00C01E44">
        <w:rPr>
          <w:rFonts w:ascii="Times New Roman" w:hAnsi="Times New Roman" w:cs="Times New Roman"/>
          <w:sz w:val="24"/>
          <w:szCs w:val="24"/>
        </w:rPr>
        <w:t xml:space="preserve">kanilannng </w:t>
      </w:r>
      <w:r w:rsidRPr="00A41DEE">
        <w:rPr>
          <w:rFonts w:ascii="Times New Roman" w:hAnsi="Times New Roman" w:cs="Times New Roman"/>
          <w:sz w:val="24"/>
          <w:szCs w:val="24"/>
        </w:rPr>
        <w:t>bilang, ay natututong basahin nang tumpak ang realidad ng kanilang pamayanan at kilalanin ang lokal na mga bagay-bagay na maaaring magbunsod sa programa o makapigil sa pagsulong nito.  Ang mga kaibigan ay nagiging higit at higit pang mahusay sa pakikipag-usap sa pamayanan tungkol sa pagbibigay-lakas sa mga junior youth, isang usapan</w:t>
      </w:r>
      <w:r w:rsidR="00C01E44">
        <w:rPr>
          <w:rFonts w:ascii="Times New Roman" w:hAnsi="Times New Roman" w:cs="Times New Roman"/>
          <w:sz w:val="24"/>
          <w:szCs w:val="24"/>
        </w:rPr>
        <w:t xml:space="preserve"> na</w:t>
      </w:r>
      <w:r w:rsidRPr="00A41DEE">
        <w:rPr>
          <w:rFonts w:ascii="Times New Roman" w:hAnsi="Times New Roman" w:cs="Times New Roman"/>
          <w:sz w:val="24"/>
          <w:szCs w:val="24"/>
        </w:rPr>
        <w:t xml:space="preserve"> pangunahing humahango mula sa mga katuruan ng Pananampalataya tungkol sa magkaka-edad na ito, na ang karamihan ng mga ito ay malinaw na isinasaad sa Aklat 5 ng serye ng mga kurso.  Ang usapang ito ay nagbibigay rin ng pagkakataong nilay-nilayin ang ilang mga el</w:t>
      </w:r>
      <w:r w:rsidR="00E3548D">
        <w:rPr>
          <w:rFonts w:ascii="Times New Roman" w:hAnsi="Times New Roman" w:cs="Times New Roman"/>
          <w:sz w:val="24"/>
          <w:szCs w:val="24"/>
        </w:rPr>
        <w:t>emento ng kultura ng populasyon na</w:t>
      </w:r>
      <w:r w:rsidRPr="00A41DEE">
        <w:rPr>
          <w:rFonts w:ascii="Times New Roman" w:hAnsi="Times New Roman" w:cs="Times New Roman"/>
          <w:sz w:val="24"/>
          <w:szCs w:val="24"/>
        </w:rPr>
        <w:t xml:space="preserve"> nakatutulong o nakasasagabal sa espiritwal na pagbibigay-lakas sa mga junior youth.  Kapansin-pansin rin ang pagsasama ng patuloy na lumalaking bilang ng mga kabataan sa masistemang mga usapan tungkol sa “tulong na kanilang maibibigay sa pagpapabuti ng lipunan”</w:t>
      </w:r>
      <w:r w:rsidR="00880D1F" w:rsidRPr="00A41DEE">
        <w:rPr>
          <w:rStyle w:val="EndnoteReference"/>
          <w:rFonts w:ascii="Times New Roman" w:hAnsi="Times New Roman" w:cs="Times New Roman"/>
          <w:sz w:val="24"/>
          <w:szCs w:val="24"/>
        </w:rPr>
        <w:endnoteReference w:id="27"/>
      </w:r>
      <w:r w:rsidRPr="00A41DEE">
        <w:rPr>
          <w:rFonts w:ascii="Times New Roman" w:hAnsi="Times New Roman" w:cs="Times New Roman"/>
          <w:sz w:val="24"/>
          <w:szCs w:val="24"/>
        </w:rPr>
        <w:t xml:space="preserve"> at “sa pagtugon sa mga pangangailangan ng mga iba, lalo na ng mas batang mga salinlahi”.</w:t>
      </w:r>
      <w:r w:rsidR="00A41DEE" w:rsidRPr="00A41DEE">
        <w:rPr>
          <w:rStyle w:val="EndnoteReference"/>
          <w:rFonts w:ascii="Times New Roman" w:hAnsi="Times New Roman" w:cs="Times New Roman"/>
          <w:sz w:val="24"/>
          <w:szCs w:val="24"/>
        </w:rPr>
        <w:endnoteReference w:id="28"/>
      </w:r>
      <w:r w:rsidRPr="00A41DEE">
        <w:rPr>
          <w:rFonts w:ascii="Times New Roman" w:hAnsi="Times New Roman" w:cs="Times New Roman"/>
          <w:sz w:val="24"/>
          <w:szCs w:val="24"/>
        </w:rPr>
        <w:t xml:space="preserve">  Ang pag-aanyaya sa mga kabataan upang mag-aral ng mga kurso ng institute ay isang kinakailangang aspeto na nililinang mula sa pinakasimula, at ito ay posible lamang kapag ang mahuhusay na mga tutor ng Aklat 5, na dumadalaw man o lokal, ay naroroon na sa bawat </w:t>
      </w:r>
      <w:r w:rsidRPr="00A41DEE">
        <w:rPr>
          <w:rFonts w:ascii="Times New Roman" w:hAnsi="Times New Roman" w:cs="Times New Roman"/>
          <w:sz w:val="24"/>
          <w:szCs w:val="24"/>
        </w:rPr>
        <w:lastRenderedPageBreak/>
        <w:t>cluster.  Ang pag-aaral ng kursong iyon ay pinakamabisa kapag, sa pagsusuri kung paano ito ihahandog, isinasaalang-alang ang mga kalagayan ng mga kabataan at ang kanilang karanasan.</w:t>
      </w:r>
    </w:p>
    <w:p w14:paraId="112CAB4C" w14:textId="77777777" w:rsidR="004A25C1" w:rsidRPr="006E7131" w:rsidRDefault="004A25C1" w:rsidP="004A25C1">
      <w:pPr>
        <w:pStyle w:val="PlainText"/>
        <w:rPr>
          <w:rFonts w:ascii="Times New Roman" w:hAnsi="Times New Roman" w:cs="Times New Roman"/>
          <w:sz w:val="24"/>
          <w:szCs w:val="24"/>
          <w:highlight w:val="cyan"/>
        </w:rPr>
      </w:pPr>
    </w:p>
    <w:p w14:paraId="79B44179" w14:textId="77777777" w:rsidR="004A25C1" w:rsidRPr="00A41DEE" w:rsidRDefault="004A25C1" w:rsidP="00A41DEE">
      <w:pPr>
        <w:pStyle w:val="PlainText"/>
        <w:ind w:firstLine="720"/>
        <w:rPr>
          <w:rFonts w:ascii="Times New Roman" w:hAnsi="Times New Roman" w:cs="Times New Roman"/>
          <w:sz w:val="24"/>
          <w:szCs w:val="24"/>
        </w:rPr>
      </w:pPr>
      <w:r w:rsidRPr="00A41DEE">
        <w:rPr>
          <w:rFonts w:ascii="Times New Roman" w:hAnsi="Times New Roman" w:cs="Times New Roman"/>
          <w:sz w:val="24"/>
          <w:szCs w:val="24"/>
        </w:rPr>
        <w:t xml:space="preserve">Kapag nakabuo na ng ilang mga grupo, ang pagpapanatili sa mga ito ay nababatay sa kung paano naaalalayan ang mga animator upang matuto silang ituro nang mabisa ang pag-aaral ng mga aklat ng junior youth at punuan ito ng mga gawaing pansining, ng mga ugnayang panlipunan, at ng mga proyekto ng paglilingkod.  Ang pagpaparis sa kanila sa mga animator na mayroon nang karanasan sa tuwing posible ito, ang pagtitipon sa kanila sa tuwi-tuwinang mga pagpupulong upang magbalik-aral sa mga teksto, na nagbibigay-daang matuto sila mula sa mga ibang may higit na karanasan, pinagsasama sila sa mga okasyon upang pag-aralan ang mga kurso ng institute at ng mga teksto ng junior youth ay napatunayang lahat na mabisang mga paraan upang masuportahan sila.  Kung ang mga animator ay dapat lumaki ang kakayahan hindi lamang sa pagtulong sa mga junior youth kundi makatulong rin sa iba't ibang paraan sa pagpapabuti ng kanilang mga pamayanan, kailangang unti-unti silang matulungan na pahalagahan ang buong saklaw ng proseso ng pagtatatag ng pamayanang namumukadkad sa lokalidad at ang kaugnayan ng pamumukadkad ng programa ng junior youth. </w:t>
      </w:r>
    </w:p>
    <w:p w14:paraId="1340A802" w14:textId="77777777" w:rsidR="004A25C1" w:rsidRPr="006E7131" w:rsidRDefault="004A25C1" w:rsidP="004A25C1">
      <w:pPr>
        <w:pStyle w:val="PlainText"/>
        <w:rPr>
          <w:rFonts w:ascii="Times New Roman" w:hAnsi="Times New Roman" w:cs="Times New Roman"/>
          <w:sz w:val="24"/>
          <w:szCs w:val="24"/>
          <w:highlight w:val="cyan"/>
        </w:rPr>
      </w:pPr>
    </w:p>
    <w:p w14:paraId="327A21AE" w14:textId="77777777" w:rsidR="004A25C1" w:rsidRPr="00A41DEE" w:rsidRDefault="004A25C1" w:rsidP="00A41DEE">
      <w:pPr>
        <w:pStyle w:val="PlainText"/>
        <w:ind w:firstLine="720"/>
        <w:rPr>
          <w:rFonts w:ascii="Times New Roman" w:hAnsi="Times New Roman" w:cs="Times New Roman"/>
          <w:sz w:val="24"/>
          <w:szCs w:val="24"/>
        </w:rPr>
      </w:pPr>
      <w:r w:rsidRPr="00A41DEE">
        <w:rPr>
          <w:rFonts w:ascii="Times New Roman" w:hAnsi="Times New Roman" w:cs="Times New Roman"/>
          <w:sz w:val="24"/>
          <w:szCs w:val="24"/>
        </w:rPr>
        <w:t>Ang pagtulong sa higit at higit pang mga junior youth upang makapaglingkod bilang mga animator ay nakatutulong kap</w:t>
      </w:r>
      <w:r w:rsidR="00E3548D">
        <w:rPr>
          <w:rFonts w:ascii="Times New Roman" w:hAnsi="Times New Roman" w:cs="Times New Roman"/>
          <w:sz w:val="24"/>
          <w:szCs w:val="24"/>
        </w:rPr>
        <w:t>u</w:t>
      </w:r>
      <w:r w:rsidRPr="00A41DEE">
        <w:rPr>
          <w:rFonts w:ascii="Times New Roman" w:hAnsi="Times New Roman" w:cs="Times New Roman"/>
          <w:sz w:val="24"/>
          <w:szCs w:val="24"/>
        </w:rPr>
        <w:t>wa sa pagpaparami ng bilang ng mga grupo at sa katatagan at kahusayang manumbalik ng programa.  Kapag higit na marami ang sinanay na mga animator, ang mga umaalis ay higit na madaling napapalitan, at kapag ang isang animator ay hindi magagawang tumulong sa pag-aaral ng isang tanging teksto, ang isang kasamahang may karanasan ay maaaring humalili.  Kapag ang mga junior youth na nasa mga grupo sa isang baryo o magkakalapit-bahay, o kahit pa sa iisang cluster, ay nakikita bilang mga pumapasok sa iisang sistema ng edukasyon at ang kanilang mga animator bilang mga kaagapay (o collaborator) na tumatangkilik sa kanilang lahat, ang mga pagkakataong magsama-sama upang pag-aralan ang ilang mga teksto sa mga camp o upang sama-samang isagawa ang mga proyekto ng paglilingkod ay nagiging isang higit na malinaw na katangian ng programa sa cluster.</w:t>
      </w:r>
    </w:p>
    <w:p w14:paraId="126AD898" w14:textId="77777777" w:rsidR="004A25C1" w:rsidRPr="006E7131" w:rsidRDefault="004A25C1" w:rsidP="004A25C1">
      <w:pPr>
        <w:pStyle w:val="PlainText"/>
        <w:rPr>
          <w:rFonts w:ascii="Times New Roman" w:hAnsi="Times New Roman" w:cs="Times New Roman"/>
          <w:sz w:val="24"/>
          <w:szCs w:val="24"/>
          <w:highlight w:val="cyan"/>
        </w:rPr>
      </w:pPr>
    </w:p>
    <w:p w14:paraId="28040487" w14:textId="77777777" w:rsidR="004A25C1" w:rsidRPr="00A41DEE" w:rsidRDefault="004A25C1" w:rsidP="00A41DEE">
      <w:pPr>
        <w:pStyle w:val="PlainText"/>
        <w:ind w:firstLine="720"/>
        <w:rPr>
          <w:rFonts w:ascii="Times New Roman" w:hAnsi="Times New Roman" w:cs="Times New Roman"/>
          <w:sz w:val="24"/>
          <w:szCs w:val="24"/>
        </w:rPr>
      </w:pPr>
      <w:r w:rsidRPr="00A41DEE">
        <w:rPr>
          <w:rFonts w:ascii="Times New Roman" w:hAnsi="Times New Roman" w:cs="Times New Roman"/>
          <w:sz w:val="24"/>
          <w:szCs w:val="24"/>
        </w:rPr>
        <w:t xml:space="preserve">Ang programa ay pinalalakas kapag yaong mga sumusubaybay rito sa isang cluster ay mayroong malinaw na ipinahayag at makatuwirang mga inaasahan tungkol sa kung ano ba ang maaaring maisagawa sa loob ng isang taon.  Sa ngayon ay mayroong siyam na tekstong magagamit ng mga junior youth.   Samantalang sa kasalukuyan ay inaasahang ang mga junior youth ay makatatapos ng tatlo man lamang teksto sa unang taon, ang pagtatakda ng isang ritmo ng pag-aaral na makatitiyak sa gayong pagsulong magkaminsan ay nagiging mahirap.  Ang hamong ito ay pinakamahusay na </w:t>
      </w:r>
      <w:r w:rsidR="00E3548D">
        <w:rPr>
          <w:rFonts w:ascii="Times New Roman" w:hAnsi="Times New Roman" w:cs="Times New Roman"/>
          <w:sz w:val="24"/>
          <w:szCs w:val="24"/>
        </w:rPr>
        <w:t>na</w:t>
      </w:r>
      <w:r w:rsidRPr="00A41DEE">
        <w:rPr>
          <w:rFonts w:ascii="Times New Roman" w:hAnsi="Times New Roman" w:cs="Times New Roman"/>
          <w:sz w:val="24"/>
          <w:szCs w:val="24"/>
        </w:rPr>
        <w:t>haharap kapag ang paraan ng pagpapatupad ng programa ay nagsasaalang-alang sa mga kalagayan ng bata pang mga tao—kap</w:t>
      </w:r>
      <w:r w:rsidR="00E3548D">
        <w:rPr>
          <w:rFonts w:ascii="Times New Roman" w:hAnsi="Times New Roman" w:cs="Times New Roman"/>
          <w:sz w:val="24"/>
          <w:szCs w:val="24"/>
        </w:rPr>
        <w:t>u</w:t>
      </w:r>
      <w:r w:rsidRPr="00A41DEE">
        <w:rPr>
          <w:rFonts w:ascii="Times New Roman" w:hAnsi="Times New Roman" w:cs="Times New Roman"/>
          <w:sz w:val="24"/>
          <w:szCs w:val="24"/>
        </w:rPr>
        <w:t>wa mga junior youth at mga kabataan—sa loob ng lipunan, sa iba't ibang mga gawaing pinagkakaabalahan nila sa paaralan at sa tahanan, ang karaniwang paraan ng pamumuhay ng kanilang pamayanan, at ang mga panahon sa loob ng taon kung kailan ay napakaraming mga gawain at mga panahon na kaunti lamang ang mga ito.  Ang ganitong pag-unawa ay nagtatakda sa yugto kung paano magpapatuloy sa cluster ang mga junior youth sa pag-aaral ng mga teksto sa loob ng isang taon—halimbawa, kung kailan sila mag-aaral sa regular na tulin sa kani-kanilang mga grupo at kung kailan sila pagsasamahin</w:t>
      </w:r>
      <w:r w:rsidR="00E3548D">
        <w:rPr>
          <w:rFonts w:ascii="Times New Roman" w:hAnsi="Times New Roman" w:cs="Times New Roman"/>
          <w:sz w:val="24"/>
          <w:szCs w:val="24"/>
        </w:rPr>
        <w:t>g</w:t>
      </w:r>
      <w:r w:rsidRPr="00A41DEE">
        <w:rPr>
          <w:rFonts w:ascii="Times New Roman" w:hAnsi="Times New Roman" w:cs="Times New Roman"/>
          <w:sz w:val="24"/>
          <w:szCs w:val="24"/>
        </w:rPr>
        <w:t xml:space="preserve"> lahat sa mga camp para sa masinsinang pag-aaral at paglilingkod.</w:t>
      </w:r>
    </w:p>
    <w:p w14:paraId="3D2E898F" w14:textId="77777777" w:rsidR="004A25C1" w:rsidRPr="006E7131" w:rsidRDefault="004A25C1" w:rsidP="004A25C1">
      <w:pPr>
        <w:pStyle w:val="PlainText"/>
        <w:rPr>
          <w:rFonts w:ascii="Times New Roman" w:hAnsi="Times New Roman" w:cs="Times New Roman"/>
          <w:sz w:val="24"/>
          <w:szCs w:val="24"/>
          <w:highlight w:val="cyan"/>
        </w:rPr>
      </w:pPr>
    </w:p>
    <w:p w14:paraId="3D5FF69C" w14:textId="77777777" w:rsidR="004A25C1" w:rsidRPr="00A41DEE" w:rsidRDefault="004A25C1" w:rsidP="00A41DEE">
      <w:pPr>
        <w:pStyle w:val="PlainText"/>
        <w:ind w:firstLine="720"/>
        <w:rPr>
          <w:rFonts w:ascii="Times New Roman" w:hAnsi="Times New Roman" w:cs="Times New Roman"/>
          <w:sz w:val="24"/>
          <w:szCs w:val="24"/>
        </w:rPr>
      </w:pPr>
      <w:r w:rsidRPr="00A41DEE">
        <w:rPr>
          <w:rFonts w:ascii="Times New Roman" w:hAnsi="Times New Roman" w:cs="Times New Roman"/>
          <w:sz w:val="24"/>
          <w:szCs w:val="24"/>
        </w:rPr>
        <w:lastRenderedPageBreak/>
        <w:t>Ang isa pang aspeto ng pagtatatag ng isang mahusay at patuloy na lumalaking programa sa isang cluster ay ang pagdamay ng mga magulang at ng buong pamayanan.  Ang mga usapang nagaganap habang binubuo ang grupo at nagpapatuloy habang umiiral ito ay nakatutulong sa pagbubuo ng pagkakaisa ng larawang-isip, ng kaisipan, at ng pagkilos.  Ang mga pagkakataon kung kailan nagkikita-kita ang mga magulang at ang pamayanan ay nagtitipon upang nilay-nilayin ang pag-unlad at mga pagsisikap ng mga junior youth ay kap</w:t>
      </w:r>
      <w:r w:rsidR="00E3548D">
        <w:rPr>
          <w:rFonts w:ascii="Times New Roman" w:hAnsi="Times New Roman" w:cs="Times New Roman"/>
          <w:sz w:val="24"/>
          <w:szCs w:val="24"/>
        </w:rPr>
        <w:t>u</w:t>
      </w:r>
      <w:r w:rsidRPr="00A41DEE">
        <w:rPr>
          <w:rFonts w:ascii="Times New Roman" w:hAnsi="Times New Roman" w:cs="Times New Roman"/>
          <w:sz w:val="24"/>
          <w:szCs w:val="24"/>
        </w:rPr>
        <w:t>wa pi</w:t>
      </w:r>
      <w:r w:rsidR="00E3548D">
        <w:rPr>
          <w:rFonts w:ascii="Times New Roman" w:hAnsi="Times New Roman" w:cs="Times New Roman"/>
          <w:sz w:val="24"/>
          <w:szCs w:val="24"/>
        </w:rPr>
        <w:t xml:space="preserve">nalalawak ang usapang ito at </w:t>
      </w:r>
      <w:r w:rsidRPr="00A41DEE">
        <w:rPr>
          <w:rFonts w:ascii="Times New Roman" w:hAnsi="Times New Roman" w:cs="Times New Roman"/>
          <w:sz w:val="24"/>
          <w:szCs w:val="24"/>
        </w:rPr>
        <w:t>na</w:t>
      </w:r>
      <w:r w:rsidR="00E3548D">
        <w:rPr>
          <w:rFonts w:ascii="Times New Roman" w:hAnsi="Times New Roman" w:cs="Times New Roman"/>
          <w:sz w:val="24"/>
          <w:szCs w:val="24"/>
        </w:rPr>
        <w:t>gpa</w:t>
      </w:r>
      <w:r w:rsidRPr="00A41DEE">
        <w:rPr>
          <w:rFonts w:ascii="Times New Roman" w:hAnsi="Times New Roman" w:cs="Times New Roman"/>
          <w:sz w:val="24"/>
          <w:szCs w:val="24"/>
        </w:rPr>
        <w:t>pasok sa programa ng kinakailangang sigla.  Sa tuwing sila ay nagsasanggunian, ang mga magulang at ang mga animator ay sama-samang sinasaliksik ang saligang mga konsepto ng programa, ang mga pagsisikap na itaguyod ang mga grupo ng mga junior youth sa pamayanan at sa ibang mga pamilya, ang mga paraang magagamit upang makuha ang kinakailangang mga aralin at mga gamit, at ang paraan ng pagpapakilos ng mga yaman para sa mga camp at iba pang sama-samang mga gawain.</w:t>
      </w:r>
    </w:p>
    <w:p w14:paraId="25849956" w14:textId="77777777" w:rsidR="004A25C1" w:rsidRPr="006E7131" w:rsidRDefault="004A25C1" w:rsidP="004A25C1">
      <w:pPr>
        <w:pStyle w:val="PlainText"/>
        <w:rPr>
          <w:rFonts w:ascii="Times New Roman" w:hAnsi="Times New Roman" w:cs="Times New Roman"/>
          <w:sz w:val="24"/>
          <w:szCs w:val="24"/>
          <w:highlight w:val="cyan"/>
        </w:rPr>
      </w:pPr>
    </w:p>
    <w:p w14:paraId="6AFB49D6" w14:textId="77777777" w:rsidR="004A25C1" w:rsidRDefault="004A25C1" w:rsidP="00A41DEE">
      <w:pPr>
        <w:pStyle w:val="PlainText"/>
        <w:ind w:firstLine="720"/>
        <w:rPr>
          <w:rFonts w:ascii="Times New Roman" w:hAnsi="Times New Roman" w:cs="Times New Roman"/>
          <w:sz w:val="24"/>
          <w:szCs w:val="24"/>
        </w:rPr>
      </w:pPr>
      <w:r w:rsidRPr="00A41DEE">
        <w:rPr>
          <w:rFonts w:ascii="Times New Roman" w:hAnsi="Times New Roman" w:cs="Times New Roman"/>
          <w:sz w:val="24"/>
          <w:szCs w:val="24"/>
        </w:rPr>
        <w:t>Habang ang bawat cluster ay sumusulong tungo sa pangalawang milestone at lampas pa, ang mga training institute sa lahat ng dako ay tututok sa paglilinang ng kakayahan sa pagdadala ng programa ng junior youth sa pangunahing antas na ito.  Upang matulungan sila kaugnay nito, ang Office of Social and Economic Development sa Bahá’í World Centre ay tinipon ang kaalaman at malalalim na pag-unawang natamo na hanggang dito sa isang dokumentong pinamagatang “Paglilinang ng kakayahang maisali ang 50 hanggang 100 kalahok sa programa ng espiritwal na pagbibigay-lakas sa junior youth”.  Ang mga sinabi sa itaas ay nagbubuod sa ilang mga nilalaman ng dokumento.  Inaasahang pag-aaralan ito ng lahat ng mga kaibigang nagtataguyod ng programa sa mga antas na pambansa, pangrehiyon at cluster.</w:t>
      </w:r>
    </w:p>
    <w:p w14:paraId="454C8F87" w14:textId="77777777" w:rsidR="006E7131" w:rsidRPr="004A25C1" w:rsidRDefault="006E7131" w:rsidP="004A25C1">
      <w:pPr>
        <w:pStyle w:val="PlainText"/>
        <w:rPr>
          <w:rFonts w:ascii="Times New Roman" w:hAnsi="Times New Roman" w:cs="Times New Roman"/>
          <w:sz w:val="24"/>
          <w:szCs w:val="24"/>
        </w:rPr>
      </w:pPr>
    </w:p>
    <w:p w14:paraId="252B0064" w14:textId="77777777" w:rsidR="001F40B0" w:rsidRPr="006D7ADC" w:rsidRDefault="001F40B0" w:rsidP="00B05BDA">
      <w:pPr>
        <w:pStyle w:val="PlainText"/>
        <w:rPr>
          <w:rFonts w:ascii="Times New Roman" w:hAnsi="Times New Roman" w:cs="Times New Roman"/>
          <w:sz w:val="24"/>
          <w:szCs w:val="24"/>
        </w:rPr>
      </w:pPr>
    </w:p>
    <w:p w14:paraId="7DBAC7B4" w14:textId="77777777" w:rsidR="001F40B0" w:rsidRPr="00A41DEE" w:rsidRDefault="006E7131" w:rsidP="00A41DEE">
      <w:pPr>
        <w:pStyle w:val="PlainText"/>
        <w:ind w:left="720" w:hanging="720"/>
        <w:rPr>
          <w:rFonts w:ascii="Times New Roman" w:hAnsi="Times New Roman" w:cs="Times New Roman"/>
          <w:b/>
          <w:sz w:val="24"/>
          <w:szCs w:val="24"/>
        </w:rPr>
      </w:pPr>
      <w:r w:rsidRPr="00A41DEE">
        <w:rPr>
          <w:rFonts w:ascii="Times New Roman" w:hAnsi="Times New Roman" w:cs="Times New Roman"/>
          <w:b/>
          <w:sz w:val="24"/>
          <w:szCs w:val="24"/>
        </w:rPr>
        <w:t>2.2</w:t>
      </w:r>
      <w:r w:rsidR="00A41DEE">
        <w:rPr>
          <w:rFonts w:ascii="Times New Roman" w:hAnsi="Times New Roman" w:cs="Times New Roman"/>
          <w:b/>
          <w:sz w:val="24"/>
          <w:szCs w:val="24"/>
        </w:rPr>
        <w:tab/>
        <w:t xml:space="preserve">Mga </w:t>
      </w:r>
      <w:r w:rsidR="001F40B0" w:rsidRPr="00A41DEE">
        <w:rPr>
          <w:rFonts w:ascii="Times New Roman" w:hAnsi="Times New Roman" w:cs="Times New Roman"/>
          <w:b/>
          <w:sz w:val="24"/>
          <w:szCs w:val="24"/>
        </w:rPr>
        <w:t>Cluster</w:t>
      </w:r>
      <w:r w:rsidR="00A41DEE">
        <w:rPr>
          <w:rFonts w:ascii="Times New Roman" w:hAnsi="Times New Roman" w:cs="Times New Roman"/>
          <w:b/>
          <w:sz w:val="24"/>
          <w:szCs w:val="24"/>
        </w:rPr>
        <w:t xml:space="preserve"> Kung Saan ang mga Kaibigan ay Natututong Sumaklaw ng Malalaking Bilang</w:t>
      </w:r>
      <w:r w:rsidR="001F40B0" w:rsidRPr="00A41DEE">
        <w:rPr>
          <w:rFonts w:ascii="Times New Roman" w:hAnsi="Times New Roman" w:cs="Times New Roman"/>
          <w:b/>
          <w:sz w:val="24"/>
          <w:szCs w:val="24"/>
        </w:rPr>
        <w:t xml:space="preserve"> </w:t>
      </w:r>
    </w:p>
    <w:p w14:paraId="018C3A42" w14:textId="77777777" w:rsidR="001F40B0" w:rsidRDefault="001F40B0" w:rsidP="00B05BDA">
      <w:pPr>
        <w:pStyle w:val="PlainText"/>
        <w:rPr>
          <w:rFonts w:ascii="Times New Roman" w:hAnsi="Times New Roman" w:cs="Times New Roman"/>
          <w:sz w:val="24"/>
          <w:szCs w:val="24"/>
        </w:rPr>
      </w:pPr>
    </w:p>
    <w:p w14:paraId="7BA39ECF" w14:textId="77777777" w:rsidR="00A41DEE" w:rsidRDefault="00A41DEE" w:rsidP="00B05BDA">
      <w:pPr>
        <w:pStyle w:val="PlainText"/>
        <w:rPr>
          <w:rFonts w:ascii="Times New Roman" w:hAnsi="Times New Roman" w:cs="Times New Roman"/>
          <w:sz w:val="24"/>
          <w:szCs w:val="24"/>
        </w:rPr>
      </w:pPr>
      <w:r>
        <w:rPr>
          <w:rFonts w:ascii="Times New Roman" w:hAnsi="Times New Roman" w:cs="Times New Roman"/>
          <w:sz w:val="24"/>
          <w:szCs w:val="24"/>
        </w:rPr>
        <w:tab/>
        <w:t>Sa lahat ng mga cluster kung saan ang kakayahang inilarawan sa itaas ay naroon na, sinisikap na ngayon ng mga kaibigang linangin nang higit pa ang kaugnay na magkaka-dugtong-dugtong na mga kakayahan.  Pinahuhusay nila ang kakayahang isali ang kahit ilang daang mga junior youth sa sampu-sampung mga grupo, upang maabot sa ganitong paraan ang mga 300 junior youth sa humigit-kumulang 30 mga grupo.  Ang isang katanungang hinaharap nila kaugnay nito ay kung paano palalakihin ang kakayahang magbangon ng lumalaking bilang ng mga animator sa mga magkalapit-bahay at mga baryo na nagiging mga sentro ng matinding paggawa, na ang ilan sa mga ito ay maaaring handa na upang maisama ang karamihan, kung hindi man lahat, ng lokal na mga junior youth.  Sa mas maagang yugto ng pag-unlad ng cluster, maaaring ang isa o dalawang tutor ng Aklat 5 ay nakasapat na upang maibangon ang panimulang pangkat ng mga animator.</w:t>
      </w:r>
      <w:r w:rsidR="00D24AF7">
        <w:rPr>
          <w:rFonts w:ascii="Times New Roman" w:hAnsi="Times New Roman" w:cs="Times New Roman"/>
          <w:sz w:val="24"/>
          <w:szCs w:val="24"/>
        </w:rPr>
        <w:t xml:space="preserve">  Sa yugtong ito, ang karagdagang bilang ng gayong mga tutor ang kinakailangan kung ang lumalaking bilang ng mga kabataan, at bukod pa sa kanila ang mga magulang at mga miyembro ng lokal na mga pamayanan, ay mag-aaral ng kurso.  Ang pagbibigay-pansin sa kalidad ng mga grupo ng mga junior youth ay nagiging higit na kapansin-pansin din.  Ang mga animator ay malapit na inaalalayan upang matuto kung paano ang buong-kamalayang pagtulong sa mga junior youth sa pagpapahusay sa kanilang kakayahang makapagsalita, sa pagiging matalas ng kanilang pang-unawa, at sa pagiging malalim ng kanilang pakikipag-ugnay.  Ang nagpapatuloy at mapanlikhang pag-iisip ay itinututok sa mga proyekto ng paglilingkod n</w:t>
      </w:r>
      <w:r w:rsidR="00E3548D">
        <w:rPr>
          <w:rFonts w:ascii="Times New Roman" w:hAnsi="Times New Roman" w:cs="Times New Roman"/>
          <w:sz w:val="24"/>
          <w:szCs w:val="24"/>
        </w:rPr>
        <w:t>a</w:t>
      </w:r>
      <w:r w:rsidR="00D24AF7">
        <w:rPr>
          <w:rFonts w:ascii="Times New Roman" w:hAnsi="Times New Roman" w:cs="Times New Roman"/>
          <w:sz w:val="24"/>
          <w:szCs w:val="24"/>
        </w:rPr>
        <w:t xml:space="preserve"> sinisimulan ng mga grupo.  Sa pagsama ng ibang mga miyembro </w:t>
      </w:r>
      <w:r w:rsidR="00D24AF7">
        <w:rPr>
          <w:rFonts w:ascii="Times New Roman" w:hAnsi="Times New Roman" w:cs="Times New Roman"/>
          <w:sz w:val="24"/>
          <w:szCs w:val="24"/>
        </w:rPr>
        <w:lastRenderedPageBreak/>
        <w:t xml:space="preserve">ng pamayanan sa mga proyektong ito, </w:t>
      </w:r>
      <w:r w:rsidR="001023EE">
        <w:rPr>
          <w:rFonts w:ascii="Times New Roman" w:hAnsi="Times New Roman" w:cs="Times New Roman"/>
          <w:sz w:val="24"/>
          <w:szCs w:val="24"/>
        </w:rPr>
        <w:t>a</w:t>
      </w:r>
      <w:r w:rsidR="00D24AF7">
        <w:rPr>
          <w:rFonts w:ascii="Times New Roman" w:hAnsi="Times New Roman" w:cs="Times New Roman"/>
          <w:sz w:val="24"/>
          <w:szCs w:val="24"/>
        </w:rPr>
        <w:t>ng mga pagkukusa</w:t>
      </w:r>
      <w:r w:rsidR="001023EE">
        <w:rPr>
          <w:rFonts w:ascii="Times New Roman" w:hAnsi="Times New Roman" w:cs="Times New Roman"/>
          <w:sz w:val="24"/>
          <w:szCs w:val="24"/>
        </w:rPr>
        <w:t>ng</w:t>
      </w:r>
      <w:r w:rsidR="00D24AF7">
        <w:rPr>
          <w:rFonts w:ascii="Times New Roman" w:hAnsi="Times New Roman" w:cs="Times New Roman"/>
          <w:sz w:val="24"/>
          <w:szCs w:val="24"/>
        </w:rPr>
        <w:t xml:space="preserve"> nagpapakita ng malaking </w:t>
      </w:r>
      <w:r w:rsidR="001023EE">
        <w:rPr>
          <w:rFonts w:ascii="Times New Roman" w:hAnsi="Times New Roman" w:cs="Times New Roman"/>
          <w:sz w:val="24"/>
          <w:szCs w:val="24"/>
        </w:rPr>
        <w:t xml:space="preserve">maibubunga ay naipagpapatuloy sa higit na mahabang panahon.  Sa ganitong pagsulong, ang programa ng junior youth ay nakaaakit ng pagtangkilik ng maraming lokal na taong-bayan at mga pinunong tumutulong sa ilang mga paraan.  Karagdagan dito, ang mga pagkakataong bumuo ng mga grupo ng junior youth sa iba pang mga tagpo tulad ng mga paaralan at mga bulwagan ng pamayanan (community center?) ay lumilitaw sa paglipas ng panahon.  Sa ganitong magkakaibang mga paraan ang bawat aspeto ng karanasan upang matuto kung saan ang mga kabataan ay nakababad ay nagkakaroon ng nakikitang epekto sa kanilang buhay at doon sa pangkalahatang pamayanan.  </w:t>
      </w:r>
    </w:p>
    <w:p w14:paraId="4F106B2D" w14:textId="77777777" w:rsidR="00A41DEE" w:rsidRDefault="00A41DEE" w:rsidP="00B05BDA">
      <w:pPr>
        <w:pStyle w:val="PlainText"/>
        <w:rPr>
          <w:rFonts w:ascii="Times New Roman" w:hAnsi="Times New Roman" w:cs="Times New Roman"/>
          <w:sz w:val="24"/>
          <w:szCs w:val="24"/>
        </w:rPr>
      </w:pPr>
    </w:p>
    <w:p w14:paraId="43EC8C04" w14:textId="77777777" w:rsidR="001023EE" w:rsidRDefault="001023EE"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Bukod pa sa pag-alalay sa kanila sa kanilang paglilingkod, ang mga kabataang naglilingkod bilang mga animator ay sinusuportahan din sa ibang mga paraan.  Kaugnay ng kanilang paglilingkod sa Pananampalataya at sa pamayanan, bilang halimbawa, sila ay hinihimok </w:t>
      </w:r>
      <w:r w:rsidR="00E3548D">
        <w:rPr>
          <w:rFonts w:ascii="Times New Roman" w:hAnsi="Times New Roman" w:cs="Times New Roman"/>
          <w:sz w:val="24"/>
          <w:szCs w:val="24"/>
        </w:rPr>
        <w:t>s</w:t>
      </w:r>
      <w:r>
        <w:rPr>
          <w:rFonts w:ascii="Times New Roman" w:hAnsi="Times New Roman" w:cs="Times New Roman"/>
          <w:sz w:val="24"/>
          <w:szCs w:val="24"/>
        </w:rPr>
        <w:t>a kanilang pormal na edukasyon at tinutulungang mag-isip tungkol sa mga pagkakataong para sa pagsasanay sa pamantasan a</w:t>
      </w:r>
      <w:r w:rsidR="00E3548D">
        <w:rPr>
          <w:rFonts w:ascii="Times New Roman" w:hAnsi="Times New Roman" w:cs="Times New Roman"/>
          <w:sz w:val="24"/>
          <w:szCs w:val="24"/>
        </w:rPr>
        <w:t>t</w:t>
      </w:r>
      <w:r>
        <w:rPr>
          <w:rFonts w:ascii="Times New Roman" w:hAnsi="Times New Roman" w:cs="Times New Roman"/>
          <w:sz w:val="24"/>
          <w:szCs w:val="24"/>
        </w:rPr>
        <w:t xml:space="preserve"> p</w:t>
      </w:r>
      <w:r w:rsidR="00676BC5">
        <w:rPr>
          <w:rFonts w:ascii="Times New Roman" w:hAnsi="Times New Roman" w:cs="Times New Roman"/>
          <w:sz w:val="24"/>
          <w:szCs w:val="24"/>
        </w:rPr>
        <w:t xml:space="preserve">ara sa pag-unlad ng propesyon na kaharap nila.  Sa mga pagtitipon upang magnilay-nilay, tinatalakay ng mga animator ang ganitong mga bagay at ang iba pang marangal na mga pangarap.  Tinatanggap nila </w:t>
      </w:r>
      <w:r w:rsidR="00E3548D">
        <w:rPr>
          <w:rFonts w:ascii="Times New Roman" w:hAnsi="Times New Roman" w:cs="Times New Roman"/>
          <w:sz w:val="24"/>
          <w:szCs w:val="24"/>
        </w:rPr>
        <w:t>r</w:t>
      </w:r>
      <w:r w:rsidR="00676BC5">
        <w:rPr>
          <w:rFonts w:ascii="Times New Roman" w:hAnsi="Times New Roman" w:cs="Times New Roman"/>
          <w:sz w:val="24"/>
          <w:szCs w:val="24"/>
        </w:rPr>
        <w:t>ito ang tulong di lamang ng mga institute coordinator kundi pati na rin ng iba pang mga institusyon at mga sangay ng Pananampalataya, tulad ng mga Auxiliary Board member at mga Local Spiritual Assembly.</w:t>
      </w:r>
    </w:p>
    <w:p w14:paraId="64C45A28" w14:textId="77777777" w:rsidR="00676BC5" w:rsidRDefault="00676BC5" w:rsidP="00B05BDA">
      <w:pPr>
        <w:pStyle w:val="PlainText"/>
        <w:rPr>
          <w:rFonts w:ascii="Times New Roman" w:hAnsi="Times New Roman" w:cs="Times New Roman"/>
          <w:sz w:val="24"/>
          <w:szCs w:val="24"/>
        </w:rPr>
      </w:pPr>
    </w:p>
    <w:p w14:paraId="5BC38F2A" w14:textId="77777777" w:rsidR="00CD309E" w:rsidRDefault="00676BC5" w:rsidP="00B05BDA">
      <w:pPr>
        <w:pStyle w:val="PlainText"/>
        <w:rPr>
          <w:rFonts w:ascii="Times New Roman" w:hAnsi="Times New Roman" w:cs="Times New Roman"/>
          <w:sz w:val="24"/>
          <w:szCs w:val="24"/>
        </w:rPr>
      </w:pPr>
      <w:r>
        <w:rPr>
          <w:rFonts w:ascii="Times New Roman" w:hAnsi="Times New Roman" w:cs="Times New Roman"/>
          <w:sz w:val="24"/>
          <w:szCs w:val="24"/>
        </w:rPr>
        <w:tab/>
        <w:t>Sa pamayanan kung saan ang programa ay umabot na sa ganitong antas ng pagsulong sa bilang a</w:t>
      </w:r>
      <w:r w:rsidR="00E3548D">
        <w:rPr>
          <w:rFonts w:ascii="Times New Roman" w:hAnsi="Times New Roman" w:cs="Times New Roman"/>
          <w:sz w:val="24"/>
          <w:szCs w:val="24"/>
        </w:rPr>
        <w:t>t</w:t>
      </w:r>
      <w:r>
        <w:rPr>
          <w:rFonts w:ascii="Times New Roman" w:hAnsi="Times New Roman" w:cs="Times New Roman"/>
          <w:sz w:val="24"/>
          <w:szCs w:val="24"/>
        </w:rPr>
        <w:t xml:space="preserve"> kalidad, duma</w:t>
      </w:r>
      <w:r w:rsidR="00E3548D">
        <w:rPr>
          <w:rFonts w:ascii="Times New Roman" w:hAnsi="Times New Roman" w:cs="Times New Roman"/>
          <w:sz w:val="24"/>
          <w:szCs w:val="24"/>
        </w:rPr>
        <w:t>r</w:t>
      </w:r>
      <w:r>
        <w:rPr>
          <w:rFonts w:ascii="Times New Roman" w:hAnsi="Times New Roman" w:cs="Times New Roman"/>
          <w:sz w:val="24"/>
          <w:szCs w:val="24"/>
        </w:rPr>
        <w:t>agsa ang mayayaman</w:t>
      </w:r>
      <w:r w:rsidR="00E3548D">
        <w:rPr>
          <w:rFonts w:ascii="Times New Roman" w:hAnsi="Times New Roman" w:cs="Times New Roman"/>
          <w:sz w:val="24"/>
          <w:szCs w:val="24"/>
        </w:rPr>
        <w:t>g</w:t>
      </w:r>
      <w:r>
        <w:rPr>
          <w:rFonts w:ascii="Times New Roman" w:hAnsi="Times New Roman" w:cs="Times New Roman"/>
          <w:sz w:val="24"/>
          <w:szCs w:val="24"/>
        </w:rPr>
        <w:t xml:space="preserve"> mga usapan tungkol sa mabuting kalagayang moral at pangkaisipan ng mga kabataan.  Ang mga usapang ito ay nagaganap sa mga tahanan at sa mga okasyon tulad ng mga pagtitipon upang manalangin, mga pagpupulong ng pamayanan, at mga kumperensiya ng mga institusyon.   Nagiging bahagi rin ito ng yugto ng pagpapalawak ng mga cycle ng mga gawain.  Unti-unti, ang saligang mga konsepto, mga adhikain, at mga layunin ng programa ay naihahayag na sa pamamagitan ng iba pang mga paraan ng komunikasyon, halimbawa, ng dula, musika o pelikula.  Kung saan ang programa ay kumikilos na sa ganitong antas, ang malalaking bilang ng mga animator ay nagpapatuloy ng kanilang mga pagsisikap sa sunod-sunod na mga taon at ang patuloy na dumaraming mga kabataan ay nagpa</w:t>
      </w:r>
      <w:r w:rsidR="00CD309E">
        <w:rPr>
          <w:rFonts w:ascii="Times New Roman" w:hAnsi="Times New Roman" w:cs="Times New Roman"/>
          <w:sz w:val="24"/>
          <w:szCs w:val="24"/>
        </w:rPr>
        <w:t>patuloy sa mga grupo upang mabuo ang tatlong-taong itinatagal ng programa.  Ang lumalaking bilang sa kanila ay nagsisimula nang pumasok sa pangunahing serye ng mga kurso at nag-aalay ng mga gawaing paglilingkod.</w:t>
      </w:r>
    </w:p>
    <w:p w14:paraId="785827E7" w14:textId="77777777" w:rsidR="00CD309E" w:rsidRDefault="00CD309E" w:rsidP="00B05BDA">
      <w:pPr>
        <w:pStyle w:val="PlainText"/>
        <w:rPr>
          <w:rFonts w:ascii="Times New Roman" w:hAnsi="Times New Roman" w:cs="Times New Roman"/>
          <w:sz w:val="24"/>
          <w:szCs w:val="24"/>
        </w:rPr>
      </w:pPr>
    </w:p>
    <w:p w14:paraId="68FFCD77" w14:textId="77777777" w:rsidR="00676BC5" w:rsidRDefault="00CD309E" w:rsidP="00B05BDA">
      <w:pPr>
        <w:pStyle w:val="PlainText"/>
        <w:rPr>
          <w:rFonts w:ascii="Times New Roman" w:hAnsi="Times New Roman" w:cs="Times New Roman"/>
          <w:sz w:val="24"/>
          <w:szCs w:val="24"/>
        </w:rPr>
      </w:pPr>
      <w:r>
        <w:rPr>
          <w:rFonts w:ascii="Times New Roman" w:hAnsi="Times New Roman" w:cs="Times New Roman"/>
          <w:sz w:val="24"/>
          <w:szCs w:val="24"/>
        </w:rPr>
        <w:tab/>
        <w:t>Tulad ng nabanggit na, nasa 70 cluster sa buong daigdig kung saan ang programa ay umabot na sa ganitong antas ng pag-unlad at naisasama na ng mga kaibigan ang mahigit 300 junior youth sa mga grupo.  Sa ilan sa mga cluster na ito ang bilang ng mga kalahok ay higit pa sa 1,000.  Ang pagtatamo ng pagsulong na inilarawan sa itaas sa ilang daang karagdagang mga cluster kung saan ay natututo ang mga kaibigan sa pagsasaklaw sa malalaking mga bilang ay isang mahalagang aspeto ng kasalukuyang Plano.  Ang bahaging gagampanan ng mga learning site kaugnay nito ay napakahalaga, sapagkat tinitiyak nila na ang proseso ng pagkatuto na nauugnay sa bawat kasunod na yugto sa paglaki ng programa ay mabisang ipinamamahagi at nailalagay sa sistema sa mga cluster kung saan sila ay nauugnay.  Sang-ayon sa kakayahang umiiral, sila ay nakikipagtulungan sa mga training institute upang ipaabot ang gawain sa iba pang mga maunlad na cluster.</w:t>
      </w:r>
    </w:p>
    <w:p w14:paraId="387A3482" w14:textId="77777777" w:rsidR="00A41DEE" w:rsidRPr="006D7ADC" w:rsidRDefault="00A41DEE" w:rsidP="00B05BDA">
      <w:pPr>
        <w:pStyle w:val="PlainText"/>
        <w:rPr>
          <w:rFonts w:ascii="Times New Roman" w:hAnsi="Times New Roman" w:cs="Times New Roman"/>
          <w:sz w:val="24"/>
          <w:szCs w:val="24"/>
        </w:rPr>
      </w:pPr>
    </w:p>
    <w:p w14:paraId="433D36BE" w14:textId="77777777" w:rsidR="001F40B0" w:rsidRPr="00CD309E" w:rsidRDefault="00F44F1E" w:rsidP="00B05BDA">
      <w:pPr>
        <w:pStyle w:val="PlainText"/>
        <w:rPr>
          <w:rFonts w:ascii="Times New Roman" w:hAnsi="Times New Roman" w:cs="Times New Roman"/>
          <w:b/>
          <w:sz w:val="24"/>
          <w:szCs w:val="24"/>
        </w:rPr>
      </w:pPr>
      <w:r w:rsidRPr="00CD309E">
        <w:rPr>
          <w:rFonts w:ascii="Times New Roman" w:hAnsi="Times New Roman" w:cs="Times New Roman"/>
          <w:b/>
          <w:sz w:val="24"/>
          <w:szCs w:val="24"/>
        </w:rPr>
        <w:lastRenderedPageBreak/>
        <w:t>2.3</w:t>
      </w:r>
      <w:r w:rsidR="00CD309E">
        <w:rPr>
          <w:rFonts w:ascii="Times New Roman" w:hAnsi="Times New Roman" w:cs="Times New Roman"/>
          <w:b/>
          <w:sz w:val="24"/>
          <w:szCs w:val="24"/>
        </w:rPr>
        <w:tab/>
        <w:t xml:space="preserve">Koordinasyon ng mga Grupo ng mga </w:t>
      </w:r>
      <w:r w:rsidR="001F40B0" w:rsidRPr="00CD309E">
        <w:rPr>
          <w:rFonts w:ascii="Times New Roman" w:hAnsi="Times New Roman" w:cs="Times New Roman"/>
          <w:b/>
          <w:sz w:val="24"/>
          <w:szCs w:val="24"/>
        </w:rPr>
        <w:t>Junior Youth</w:t>
      </w:r>
    </w:p>
    <w:p w14:paraId="1E69F6DC" w14:textId="77777777" w:rsidR="001F40B0" w:rsidRDefault="001F40B0" w:rsidP="00B05BDA">
      <w:pPr>
        <w:pStyle w:val="PlainText"/>
        <w:rPr>
          <w:rFonts w:ascii="Times New Roman" w:hAnsi="Times New Roman" w:cs="Times New Roman"/>
          <w:sz w:val="24"/>
          <w:szCs w:val="24"/>
        </w:rPr>
      </w:pPr>
    </w:p>
    <w:p w14:paraId="6230159C" w14:textId="77777777" w:rsidR="00CD309E" w:rsidRDefault="00243CF0"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Ang lahat ng mga pagsisikap na ito ay nakasalalay sa pagkakaroon, sa bawat yugto sa pagsulong ng programa, ng isang paraan ng pag-aalalay sa mga animator na tugma sa pangangailangan.  Habang ang mga grupo ay dumarami at nagiging higit na matatag, ang paraan ng pag-organisa na naisapuwesto ay nagiging higit na hugnay.  Sa maagang mga yugto, ang suporta ng isang indibidwal na may karanasan mula sa isang karatig cluster ay maaaring sapat na.  Di nagtatagal ito ay pinupunuan </w:t>
      </w:r>
      <w:r w:rsidR="00111D28">
        <w:rPr>
          <w:rFonts w:ascii="Times New Roman" w:hAnsi="Times New Roman" w:cs="Times New Roman"/>
          <w:sz w:val="24"/>
          <w:szCs w:val="24"/>
        </w:rPr>
        <w:t>sa pamamagitan ng paggawa ng mga animator bilang mga team at sa tulong ng mga mayroong higit na karanasan mula sa kanila.  Sa wakas ang isa o higit pang mga coordinator ay hinihirang mula sa lokal na mga coordinator.  Habang isinasabalikat nila ang kanilang mga tungkulin sila ay natututo mula sa beteranong mga coordinator mula sa mas maunlad na mga cluster at malapit na nakikipagtulungan sa cluster coordinator ng pangunahing serye at ng mga children’s class, kapag ang mga ito ay naisapuwesto na.</w:t>
      </w:r>
    </w:p>
    <w:p w14:paraId="69B9EAA5" w14:textId="77777777" w:rsidR="00243CF0" w:rsidRPr="006D7ADC" w:rsidRDefault="00243CF0" w:rsidP="00B05BDA">
      <w:pPr>
        <w:pStyle w:val="PlainText"/>
        <w:rPr>
          <w:rFonts w:ascii="Times New Roman" w:hAnsi="Times New Roman" w:cs="Times New Roman"/>
          <w:sz w:val="24"/>
          <w:szCs w:val="24"/>
        </w:rPr>
      </w:pPr>
    </w:p>
    <w:p w14:paraId="1C6BA824" w14:textId="77777777" w:rsidR="007F16F3" w:rsidRDefault="00111D28" w:rsidP="003F037E">
      <w:pPr>
        <w:pStyle w:val="PlainText"/>
        <w:rPr>
          <w:rFonts w:ascii="Times New Roman" w:hAnsi="Times New Roman" w:cs="Times New Roman"/>
          <w:sz w:val="24"/>
          <w:szCs w:val="24"/>
        </w:rPr>
      </w:pPr>
      <w:r>
        <w:rPr>
          <w:rFonts w:ascii="Times New Roman" w:hAnsi="Times New Roman" w:cs="Times New Roman"/>
          <w:sz w:val="24"/>
          <w:szCs w:val="24"/>
        </w:rPr>
        <w:tab/>
        <w:t>Sa antas ng rehiyo</w:t>
      </w:r>
      <w:r w:rsidR="003F037E">
        <w:rPr>
          <w:rFonts w:ascii="Times New Roman" w:hAnsi="Times New Roman" w:cs="Times New Roman"/>
          <w:sz w:val="24"/>
          <w:szCs w:val="24"/>
        </w:rPr>
        <w:t>n</w:t>
      </w:r>
      <w:r>
        <w:rPr>
          <w:rFonts w:ascii="Times New Roman" w:hAnsi="Times New Roman" w:cs="Times New Roman"/>
          <w:sz w:val="24"/>
          <w:szCs w:val="24"/>
        </w:rPr>
        <w:t xml:space="preserve"> o pambansa, kadalasan ang coordinator ay hinihirang </w:t>
      </w:r>
      <w:r w:rsidR="003F037E">
        <w:rPr>
          <w:rFonts w:ascii="Times New Roman" w:hAnsi="Times New Roman" w:cs="Times New Roman"/>
          <w:sz w:val="24"/>
          <w:szCs w:val="24"/>
        </w:rPr>
        <w:t xml:space="preserve">mula sa mga cluster coordinator na pinakamalawak ang karanasan.  Habang ang bilang ng mga grupo ng junior youth ay dumarami sa rehiyon o bansa, ang karagdagang isa o dalawang coordinator ay hinihirang.  Ang pangrehiyon o pambansang mga coordinator ay nakikipagtulungan sa mga cluster coordinator sa larangan ng paggawa at tinitipon sila sa mga pagpupulong upang magnilay-nilay.  Ang kakayahang suportahan ang programa ay sumusulong nang malaki kapag ang isang team sa antas ng rehiyon o pambansa ay nabubuo na, at kinabibilangan ng mga coordinator at ng iba pang mga indibidwal na may karanasan na, sa pakikipagtulungan sa mga Auxiliary Board member, ay </w:t>
      </w:r>
      <w:r w:rsidR="00E3548D">
        <w:rPr>
          <w:rFonts w:ascii="Times New Roman" w:hAnsi="Times New Roman" w:cs="Times New Roman"/>
          <w:sz w:val="24"/>
          <w:szCs w:val="24"/>
        </w:rPr>
        <w:t>nag</w:t>
      </w:r>
      <w:r w:rsidR="003F037E">
        <w:rPr>
          <w:rFonts w:ascii="Times New Roman" w:hAnsi="Times New Roman" w:cs="Times New Roman"/>
          <w:sz w:val="24"/>
          <w:szCs w:val="24"/>
        </w:rPr>
        <w:t>tataglay ng malinaw na larawang-isip tungkol sa paglaki ng programa sa buong rehiyon o bansa.  Tulad rin ng nangyayari sa antas ng cluster, ang malapit na pakikipagtulungan sa mga coordinator ng pangunahing serye ng mga programa para sa edukasyon ng mga bata ay isang mahalagang aspeto ng paraan ng pagkilos sa antas ng rehiyon o pambansa.</w:t>
      </w:r>
    </w:p>
    <w:p w14:paraId="691E2BA4" w14:textId="77777777" w:rsidR="003F037E" w:rsidRDefault="003F037E" w:rsidP="003F037E">
      <w:pPr>
        <w:pStyle w:val="PlainText"/>
        <w:rPr>
          <w:rFonts w:ascii="Times New Roman" w:hAnsi="Times New Roman" w:cs="Times New Roman"/>
          <w:sz w:val="24"/>
          <w:szCs w:val="24"/>
        </w:rPr>
      </w:pPr>
      <w:r>
        <w:rPr>
          <w:rFonts w:ascii="Times New Roman" w:hAnsi="Times New Roman" w:cs="Times New Roman"/>
          <w:sz w:val="24"/>
          <w:szCs w:val="24"/>
        </w:rPr>
        <w:tab/>
      </w:r>
    </w:p>
    <w:p w14:paraId="457D261E" w14:textId="77777777" w:rsidR="003F037E" w:rsidRPr="007F16F3" w:rsidRDefault="003F037E" w:rsidP="003F037E">
      <w:pPr>
        <w:pStyle w:val="PlainText"/>
        <w:rPr>
          <w:rFonts w:ascii="Times New Roman" w:hAnsi="Times New Roman" w:cs="Times New Roman"/>
          <w:sz w:val="24"/>
          <w:szCs w:val="24"/>
        </w:rPr>
      </w:pPr>
      <w:r>
        <w:rPr>
          <w:rFonts w:ascii="Times New Roman" w:hAnsi="Times New Roman" w:cs="Times New Roman"/>
          <w:sz w:val="24"/>
          <w:szCs w:val="24"/>
        </w:rPr>
        <w:tab/>
        <w:t xml:space="preserve">Higit pa rito, upang lumaki ang kakayahan, pinauunlad ng institute at ng learning site, kung mayroon man, ang isang masiglang pagtutulungan.  Ang pangrehiyon o pambansang mga coordinator at ang mga resource person ay nagtutulungan sa larangan ng paggawa at, sa pamamagitan ng gayong mga puwang tulad ng mga seminar ng learning site at mga pagtitipon ng institute, ay nagagawang matuto mula sa isa’t isa.  </w:t>
      </w:r>
      <w:r w:rsidR="008A697F">
        <w:rPr>
          <w:rFonts w:ascii="Times New Roman" w:hAnsi="Times New Roman" w:cs="Times New Roman"/>
          <w:sz w:val="24"/>
          <w:szCs w:val="24"/>
        </w:rPr>
        <w:t>Ang kaalaman at karanasang lumilitaw mula sa magkaka-ugnay-ugnay na mga cluster na nakakabit sa learning site ay naisasalin sa training institute, at ang malalalim na pag-unawang nalilikha ng training institute sa higit pang pagpapalawak sa saklaw ng programa ay ibinabahagi sa mga learning site.</w:t>
      </w:r>
    </w:p>
    <w:p w14:paraId="6D2C2A2F" w14:textId="77777777" w:rsidR="007F16F3" w:rsidRPr="007F16F3" w:rsidRDefault="007F16F3" w:rsidP="007F16F3">
      <w:pPr>
        <w:pStyle w:val="PlainText"/>
        <w:rPr>
          <w:rFonts w:ascii="Times New Roman" w:hAnsi="Times New Roman" w:cs="Times New Roman"/>
          <w:sz w:val="24"/>
          <w:szCs w:val="24"/>
        </w:rPr>
      </w:pPr>
    </w:p>
    <w:p w14:paraId="525B2C62" w14:textId="77777777" w:rsidR="008A697F" w:rsidRDefault="008A697F" w:rsidP="00B05BDA">
      <w:pPr>
        <w:pStyle w:val="PlainText"/>
        <w:rPr>
          <w:rFonts w:ascii="Times New Roman" w:hAnsi="Times New Roman" w:cs="Times New Roman"/>
          <w:sz w:val="24"/>
          <w:szCs w:val="24"/>
        </w:rPr>
      </w:pPr>
    </w:p>
    <w:p w14:paraId="0EC2873E" w14:textId="77777777" w:rsidR="001F40B0" w:rsidRPr="006D7ADC" w:rsidRDefault="001F40B0" w:rsidP="00B05BDA">
      <w:pPr>
        <w:pStyle w:val="PlainText"/>
        <w:rPr>
          <w:rFonts w:ascii="Times New Roman" w:hAnsi="Times New Roman" w:cs="Times New Roman"/>
          <w:sz w:val="24"/>
          <w:szCs w:val="24"/>
        </w:rPr>
      </w:pPr>
      <w:r w:rsidRPr="00013610">
        <w:rPr>
          <w:rFonts w:ascii="Times New Roman" w:hAnsi="Times New Roman" w:cs="Times New Roman"/>
          <w:b/>
          <w:sz w:val="24"/>
          <w:szCs w:val="24"/>
        </w:rPr>
        <w:t>3.</w:t>
      </w:r>
      <w:r w:rsidR="00013610" w:rsidRPr="00013610">
        <w:rPr>
          <w:rFonts w:ascii="Times New Roman" w:hAnsi="Times New Roman" w:cs="Times New Roman"/>
          <w:b/>
          <w:sz w:val="24"/>
          <w:szCs w:val="24"/>
        </w:rPr>
        <w:tab/>
      </w:r>
      <w:r w:rsidR="00013610">
        <w:rPr>
          <w:rFonts w:ascii="Times New Roman" w:hAnsi="Times New Roman" w:cs="Times New Roman"/>
          <w:b/>
          <w:sz w:val="24"/>
          <w:szCs w:val="24"/>
        </w:rPr>
        <w:t>ANG</w:t>
      </w:r>
      <w:r w:rsidRPr="00013610">
        <w:rPr>
          <w:rFonts w:ascii="Times New Roman" w:hAnsi="Times New Roman" w:cs="Times New Roman"/>
          <w:b/>
          <w:sz w:val="24"/>
          <w:szCs w:val="24"/>
        </w:rPr>
        <w:t xml:space="preserve"> PROGRAM</w:t>
      </w:r>
      <w:r w:rsidR="00013610">
        <w:rPr>
          <w:rFonts w:ascii="Times New Roman" w:hAnsi="Times New Roman" w:cs="Times New Roman"/>
          <w:b/>
          <w:sz w:val="24"/>
          <w:szCs w:val="24"/>
        </w:rPr>
        <w:t>A PARA SA ESPIRITWAL NA EDUKASYON NG MGA BATA</w:t>
      </w:r>
    </w:p>
    <w:p w14:paraId="57CB0E9E" w14:textId="77777777" w:rsidR="00013610" w:rsidRDefault="00013610" w:rsidP="007F16F3">
      <w:pPr>
        <w:pStyle w:val="PlainText"/>
        <w:rPr>
          <w:rFonts w:ascii="Times New Roman" w:hAnsi="Times New Roman" w:cs="Times New Roman"/>
          <w:sz w:val="24"/>
          <w:szCs w:val="24"/>
        </w:rPr>
      </w:pPr>
    </w:p>
    <w:p w14:paraId="23FCACF9" w14:textId="77777777" w:rsidR="00013610" w:rsidRDefault="00013610" w:rsidP="007F16F3">
      <w:pPr>
        <w:pStyle w:val="PlainText"/>
        <w:rPr>
          <w:rFonts w:ascii="Times New Roman" w:hAnsi="Times New Roman" w:cs="Times New Roman"/>
          <w:sz w:val="24"/>
          <w:szCs w:val="24"/>
        </w:rPr>
      </w:pPr>
      <w:r>
        <w:rPr>
          <w:rFonts w:ascii="Times New Roman" w:hAnsi="Times New Roman" w:cs="Times New Roman"/>
          <w:sz w:val="24"/>
          <w:szCs w:val="24"/>
        </w:rPr>
        <w:tab/>
        <w:t>Tulad ng sinabi ng Universal House of Justice na, “ang pagmamalasakit sa espiritwal na edukasyon ng mga bata ay matagal nang bahagi ng kultura ng pamayanang Baha’i”.</w:t>
      </w:r>
      <w:r>
        <w:rPr>
          <w:rStyle w:val="EndnoteReference"/>
          <w:rFonts w:ascii="Times New Roman" w:hAnsi="Times New Roman" w:cs="Times New Roman"/>
          <w:sz w:val="24"/>
          <w:szCs w:val="24"/>
        </w:rPr>
        <w:endnoteReference w:id="29"/>
      </w:r>
      <w:r>
        <w:rPr>
          <w:rFonts w:ascii="Times New Roman" w:hAnsi="Times New Roman" w:cs="Times New Roman"/>
          <w:sz w:val="24"/>
          <w:szCs w:val="24"/>
        </w:rPr>
        <w:t xml:space="preserve">  Sa loob ng nakaraang Plano, ang bilang ng mga batang nakikilahok sa mga klase ay malaki ang itinaas, umabot sa mahigit 210,000 sa buong daigdig.  Ang lumalaking kakayahan ng mga institute upang sanayin ang mga guro at tulungan silang bumuo ng mga klase, at ang lumalawak na mga </w:t>
      </w:r>
      <w:r>
        <w:rPr>
          <w:rFonts w:ascii="Times New Roman" w:hAnsi="Times New Roman" w:cs="Times New Roman"/>
          <w:sz w:val="24"/>
          <w:szCs w:val="24"/>
        </w:rPr>
        <w:lastRenderedPageBreak/>
        <w:t>pamamaraan para sa pagtatangkilik sa kanilang paglilingkod at pagsulong, ay kabilang sa mga dahilang nakatulong sa gayong paglaki.  Subalit ang saligan nito ay ang tumitinding pagtatalaga ng mga indibidwal at mga institusyon—sa katunayan, ng pamayanan sa kabuuan nito—na arugain at bigyan ng espiritwal na lakas ang bata pang mga miyembro nito na siyang nagbigay ng pangunahing pagbunsod.  Ito ay malinaw na nakikita sa katotohanang ang bilang ng mga klase para sa mga bata ay dumami sa karamihan ng mga cluster kung saan ang mga grupo ng mga junior youth ay patuloy ding dumarami.</w:t>
      </w:r>
    </w:p>
    <w:p w14:paraId="2F84A3AD" w14:textId="77777777" w:rsidR="00013610" w:rsidRDefault="00013610" w:rsidP="007F16F3">
      <w:pPr>
        <w:pStyle w:val="PlainText"/>
        <w:rPr>
          <w:rFonts w:ascii="Times New Roman" w:hAnsi="Times New Roman" w:cs="Times New Roman"/>
          <w:sz w:val="24"/>
          <w:szCs w:val="24"/>
        </w:rPr>
      </w:pPr>
    </w:p>
    <w:p w14:paraId="0E87E7D0" w14:textId="77777777" w:rsidR="00013610" w:rsidRDefault="00013610" w:rsidP="007F16F3">
      <w:pPr>
        <w:pStyle w:val="PlainText"/>
        <w:rPr>
          <w:rFonts w:ascii="Times New Roman" w:hAnsi="Times New Roman" w:cs="Times New Roman"/>
          <w:sz w:val="24"/>
          <w:szCs w:val="24"/>
        </w:rPr>
      </w:pPr>
      <w:r>
        <w:rPr>
          <w:rFonts w:ascii="Times New Roman" w:hAnsi="Times New Roman" w:cs="Times New Roman"/>
          <w:sz w:val="24"/>
          <w:szCs w:val="24"/>
        </w:rPr>
        <w:tab/>
        <w:t>Ang layunin ng kasalukuyang Plano na</w:t>
      </w:r>
      <w:r w:rsidR="00345D3C">
        <w:rPr>
          <w:rFonts w:ascii="Times New Roman" w:hAnsi="Times New Roman" w:cs="Times New Roman"/>
          <w:sz w:val="24"/>
          <w:szCs w:val="24"/>
        </w:rPr>
        <w:t xml:space="preserve"> patindihin pa ang proseso ng pagtatatag ng pamayanan sa 5,000 cluster sa buong daigdig ay humihingi ng kitang-kitang pag-unlad sa kakayahang bigyan ng espiritwal na edukasyon ang mga bata.  Ang ilan sa tanging mga pangangailangan para dito ay nauugnay sa mga cluster kung saan ang mga kaibigan ay nagsusumikap na maitatag ang isang matinding programa ng paglaki.  Sa karamihan ng ganitong mga cluster, ang karanasan sa mga klase sa mga bata ay nananatiling halos panimula lamang.  Ang ibang mga pangangailangan ay nauugnay sa mga cluster kung saan ay sinisikap ng mga kaibigang matutuhan kung paano sinasaklaw ang malalaking mga bilang, kung saan ang karamihan ng mga klase para sa mga bata ay matatagpuan sa kasalukuyan.</w:t>
      </w:r>
    </w:p>
    <w:p w14:paraId="0ED4C060" w14:textId="77777777" w:rsidR="00013610" w:rsidRDefault="00013610" w:rsidP="007F16F3">
      <w:pPr>
        <w:pStyle w:val="PlainText"/>
        <w:rPr>
          <w:rFonts w:ascii="Times New Roman" w:hAnsi="Times New Roman" w:cs="Times New Roman"/>
          <w:sz w:val="24"/>
          <w:szCs w:val="24"/>
        </w:rPr>
      </w:pPr>
    </w:p>
    <w:p w14:paraId="12E4E3FE" w14:textId="77777777" w:rsidR="001F40B0" w:rsidRPr="006D7ADC" w:rsidRDefault="001F40B0" w:rsidP="00B05BDA">
      <w:pPr>
        <w:pStyle w:val="PlainText"/>
        <w:rPr>
          <w:rFonts w:ascii="Times New Roman" w:hAnsi="Times New Roman" w:cs="Times New Roman"/>
          <w:sz w:val="24"/>
          <w:szCs w:val="24"/>
        </w:rPr>
      </w:pPr>
    </w:p>
    <w:p w14:paraId="720B34D4" w14:textId="77777777" w:rsidR="00F44F1E" w:rsidRPr="00345D3C" w:rsidRDefault="00E3548D" w:rsidP="00345D3C">
      <w:pPr>
        <w:pStyle w:val="PlainText"/>
        <w:ind w:left="720" w:hanging="720"/>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t>Mga Cluster Kung Sa</w:t>
      </w:r>
      <w:r w:rsidR="00F44F1E" w:rsidRPr="00345D3C">
        <w:rPr>
          <w:rFonts w:ascii="Times New Roman" w:hAnsi="Times New Roman" w:cs="Times New Roman"/>
          <w:b/>
          <w:sz w:val="24"/>
          <w:szCs w:val="24"/>
        </w:rPr>
        <w:t>an ang mga Kaibigan ay Nagtatatag ng Programa ng Matinding Paglaki</w:t>
      </w:r>
    </w:p>
    <w:p w14:paraId="32F693A4" w14:textId="77777777" w:rsidR="00345D3C" w:rsidRPr="00345D3C" w:rsidRDefault="00345D3C" w:rsidP="00F44F1E">
      <w:pPr>
        <w:pStyle w:val="PlainText"/>
        <w:rPr>
          <w:rFonts w:ascii="Times New Roman" w:hAnsi="Times New Roman" w:cs="Times New Roman"/>
          <w:sz w:val="24"/>
          <w:szCs w:val="24"/>
        </w:rPr>
      </w:pPr>
    </w:p>
    <w:p w14:paraId="388AC056" w14:textId="77777777" w:rsidR="00F44F1E" w:rsidRPr="00345D3C" w:rsidRDefault="00F44F1E" w:rsidP="00345D3C">
      <w:pPr>
        <w:pStyle w:val="PlainText"/>
        <w:ind w:firstLine="720"/>
        <w:rPr>
          <w:rFonts w:ascii="Times New Roman" w:hAnsi="Times New Roman" w:cs="Times New Roman"/>
          <w:sz w:val="24"/>
          <w:szCs w:val="24"/>
        </w:rPr>
      </w:pPr>
      <w:r w:rsidRPr="00345D3C">
        <w:rPr>
          <w:rFonts w:ascii="Times New Roman" w:hAnsi="Times New Roman" w:cs="Times New Roman"/>
          <w:sz w:val="24"/>
          <w:szCs w:val="24"/>
        </w:rPr>
        <w:t>Sa mga cluster kung saan ang karanasan ng mga kaibigan sa mga klase para sa mga bata ay nasa panimulang mga yugto pa lamang, ang isang pangunahing pangangailangan ay ang pagtatatag ng ilang mga klase sa pamamagitan ng natural na pagpapayabong ng anumang mga gawaing naroroon na sa kasalukuyan.  Mula sa mga nakikilahok na sa mga core activities at sa mga usapang isinasagawa, ang ilang mga nagpapamalas ng interes sa pagtuturo ng mga bata ay sinasanay bilang mga guro at tinutulungang bumuo ng unang dalawa o tatlong mga klase.</w:t>
      </w:r>
    </w:p>
    <w:p w14:paraId="3E018134" w14:textId="77777777" w:rsidR="00F44F1E" w:rsidRPr="00345D3C" w:rsidRDefault="00F44F1E" w:rsidP="00F44F1E">
      <w:pPr>
        <w:pStyle w:val="PlainText"/>
        <w:rPr>
          <w:rFonts w:ascii="Times New Roman" w:hAnsi="Times New Roman" w:cs="Times New Roman"/>
          <w:sz w:val="24"/>
          <w:szCs w:val="24"/>
        </w:rPr>
      </w:pPr>
    </w:p>
    <w:p w14:paraId="5AC67930" w14:textId="77777777" w:rsidR="00F44F1E" w:rsidRPr="00345D3C" w:rsidRDefault="00F44F1E" w:rsidP="00345D3C">
      <w:pPr>
        <w:pStyle w:val="PlainText"/>
        <w:ind w:firstLine="720"/>
        <w:rPr>
          <w:rFonts w:ascii="Times New Roman" w:hAnsi="Times New Roman" w:cs="Times New Roman"/>
          <w:sz w:val="24"/>
          <w:szCs w:val="24"/>
        </w:rPr>
      </w:pPr>
      <w:r w:rsidRPr="00345D3C">
        <w:rPr>
          <w:rFonts w:ascii="Times New Roman" w:hAnsi="Times New Roman" w:cs="Times New Roman"/>
          <w:sz w:val="24"/>
          <w:szCs w:val="24"/>
        </w:rPr>
        <w:t>Sa bawat cluster na may ilang mga klase, ang isang maliit na pangkat ng mga guro ay natututong ihandog, sa sunod-sunod na mga aralin, ang unang grado, na madalas ay magkakaiba ang edad ng mga bata.  Higit pa rito ang nagaganap, gayumpaman.  Ang isang usapan tungkol sa “kahalagahan ng edukasyong Bahá’í at ng wastong espiritwal na pagpapalaki”</w:t>
      </w:r>
      <w:r w:rsidR="00345D3C" w:rsidRPr="00345D3C">
        <w:rPr>
          <w:rStyle w:val="EndnoteReference"/>
          <w:rFonts w:ascii="Times New Roman" w:hAnsi="Times New Roman" w:cs="Times New Roman"/>
          <w:sz w:val="24"/>
          <w:szCs w:val="24"/>
        </w:rPr>
        <w:endnoteReference w:id="30"/>
      </w:r>
      <w:r w:rsidRPr="00345D3C">
        <w:rPr>
          <w:rFonts w:ascii="Times New Roman" w:hAnsi="Times New Roman" w:cs="Times New Roman"/>
          <w:sz w:val="24"/>
          <w:szCs w:val="24"/>
        </w:rPr>
        <w:t>6 ay nasimulan na; ang mga magulang at ang mga guro ay nagtatatag na ng isang ugnayan ng pagtutulungan; ang mga klase mismo ay nagiging isang paraan ng pagbibigay ng inspirasyon sa ibang mga tao sa pamayanan na may hilig sa larangang ito ng paglilingkod.  Higit pa rito, ang isang pangkat ng mga kaibigan na sa kalaunan ay maaaring umako ng iba’t ibang mga tungkulin kaugnay ng pagtataguyod ng mga klase para sa mga bata ay lumilitaw na mula sa mga guro, mga magulang, at mga iba pa.</w:t>
      </w:r>
    </w:p>
    <w:p w14:paraId="0B24035A" w14:textId="77777777" w:rsidR="00F44F1E" w:rsidRPr="00345D3C" w:rsidRDefault="00F44F1E" w:rsidP="00F44F1E">
      <w:pPr>
        <w:pStyle w:val="PlainText"/>
        <w:rPr>
          <w:rFonts w:ascii="Times New Roman" w:hAnsi="Times New Roman" w:cs="Times New Roman"/>
          <w:sz w:val="24"/>
          <w:szCs w:val="24"/>
        </w:rPr>
      </w:pPr>
    </w:p>
    <w:p w14:paraId="7FA15029" w14:textId="77777777" w:rsidR="00F44F1E" w:rsidRPr="00345D3C" w:rsidRDefault="00F44F1E" w:rsidP="00345D3C">
      <w:pPr>
        <w:pStyle w:val="PlainText"/>
        <w:ind w:firstLine="720"/>
        <w:rPr>
          <w:rFonts w:ascii="Times New Roman" w:hAnsi="Times New Roman" w:cs="Times New Roman"/>
          <w:sz w:val="24"/>
          <w:szCs w:val="24"/>
        </w:rPr>
      </w:pPr>
      <w:r w:rsidRPr="00345D3C">
        <w:rPr>
          <w:rFonts w:ascii="Times New Roman" w:hAnsi="Times New Roman" w:cs="Times New Roman"/>
          <w:sz w:val="24"/>
          <w:szCs w:val="24"/>
        </w:rPr>
        <w:t>Habang ang mga klase ay lumalaki kap</w:t>
      </w:r>
      <w:r w:rsidR="00E3548D">
        <w:rPr>
          <w:rFonts w:ascii="Times New Roman" w:hAnsi="Times New Roman" w:cs="Times New Roman"/>
          <w:sz w:val="24"/>
          <w:szCs w:val="24"/>
        </w:rPr>
        <w:t>u</w:t>
      </w:r>
      <w:r w:rsidRPr="00345D3C">
        <w:rPr>
          <w:rFonts w:ascii="Times New Roman" w:hAnsi="Times New Roman" w:cs="Times New Roman"/>
          <w:sz w:val="24"/>
          <w:szCs w:val="24"/>
        </w:rPr>
        <w:t>wa sa sukat at sa kalidad, pinalalakas ng institute ang kakayahan nitong magsanay ng patuloy na dumaraming bilang ng mga guro at tulungan silang ituro ang sunod-sunod na mga grado.  Ang saligang paraan ng organisasyon ay unti-unting naitatatag, at ang paraan ng pakikipagtulungan sa pagitan ng mga guro, mga magulang at mga institusyon ay patuloy na isinasapuwesto.</w:t>
      </w:r>
    </w:p>
    <w:p w14:paraId="6A8D2523" w14:textId="77777777" w:rsidR="00F44F1E" w:rsidRPr="00460D47" w:rsidRDefault="00F44F1E" w:rsidP="00F44F1E">
      <w:pPr>
        <w:pStyle w:val="PlainText"/>
        <w:rPr>
          <w:rFonts w:ascii="Times New Roman" w:hAnsi="Times New Roman" w:cs="Times New Roman"/>
          <w:sz w:val="24"/>
          <w:szCs w:val="24"/>
          <w:highlight w:val="cyan"/>
        </w:rPr>
      </w:pPr>
    </w:p>
    <w:p w14:paraId="43D68D73" w14:textId="77777777" w:rsidR="00F44F1E" w:rsidRPr="00345D3C" w:rsidRDefault="00F44F1E" w:rsidP="00345D3C">
      <w:pPr>
        <w:pStyle w:val="PlainText"/>
        <w:ind w:firstLine="720"/>
        <w:rPr>
          <w:rFonts w:ascii="Times New Roman" w:hAnsi="Times New Roman" w:cs="Times New Roman"/>
          <w:i/>
          <w:sz w:val="24"/>
          <w:szCs w:val="24"/>
        </w:rPr>
      </w:pPr>
      <w:r w:rsidRPr="00345D3C">
        <w:rPr>
          <w:rFonts w:ascii="Times New Roman" w:hAnsi="Times New Roman" w:cs="Times New Roman"/>
          <w:i/>
          <w:sz w:val="24"/>
          <w:szCs w:val="24"/>
        </w:rPr>
        <w:lastRenderedPageBreak/>
        <w:t>3.1.1</w:t>
      </w:r>
      <w:r w:rsidRPr="00345D3C">
        <w:rPr>
          <w:rFonts w:ascii="Times New Roman" w:hAnsi="Times New Roman" w:cs="Times New Roman"/>
          <w:i/>
          <w:sz w:val="24"/>
          <w:szCs w:val="24"/>
        </w:rPr>
        <w:tab/>
        <w:t>Pagbabangon ng unang pangkat ng mga guro</w:t>
      </w:r>
    </w:p>
    <w:p w14:paraId="18FD5789" w14:textId="77777777" w:rsidR="00F44F1E" w:rsidRPr="00460D47" w:rsidRDefault="00F44F1E" w:rsidP="00F44F1E">
      <w:pPr>
        <w:pStyle w:val="PlainText"/>
        <w:rPr>
          <w:rFonts w:ascii="Times New Roman" w:hAnsi="Times New Roman" w:cs="Times New Roman"/>
          <w:sz w:val="24"/>
          <w:szCs w:val="24"/>
          <w:highlight w:val="cyan"/>
        </w:rPr>
      </w:pPr>
    </w:p>
    <w:p w14:paraId="4A13E5AE" w14:textId="77777777" w:rsidR="00F44F1E" w:rsidRPr="00345D3C" w:rsidRDefault="00F44F1E" w:rsidP="00345D3C">
      <w:pPr>
        <w:pStyle w:val="PlainText"/>
        <w:ind w:firstLine="720"/>
        <w:rPr>
          <w:rFonts w:ascii="Times New Roman" w:hAnsi="Times New Roman" w:cs="Times New Roman"/>
          <w:sz w:val="24"/>
          <w:szCs w:val="24"/>
        </w:rPr>
      </w:pPr>
      <w:r w:rsidRPr="00345D3C">
        <w:rPr>
          <w:rFonts w:ascii="Times New Roman" w:hAnsi="Times New Roman" w:cs="Times New Roman"/>
          <w:sz w:val="24"/>
          <w:szCs w:val="24"/>
        </w:rPr>
        <w:t xml:space="preserve">Kabilang sa unang mga pagsisikap upang paramihin ang bilang ng mga kaibigang nagtuturo ng mga bata ay ang pagbabangon ng mga tutor sa isang bansa o rehiyon na mayroong kakayahang ituro nang mabisa ang pag-aaral sa Aklat 3 ng serye ng mga kurso.  Sa simula ang karamihan ng gayong mga indibidwal ay hango </w:t>
      </w:r>
      <w:r w:rsidR="0066403A">
        <w:rPr>
          <w:rFonts w:ascii="Times New Roman" w:hAnsi="Times New Roman" w:cs="Times New Roman"/>
          <w:sz w:val="24"/>
          <w:szCs w:val="24"/>
        </w:rPr>
        <w:t xml:space="preserve">mula </w:t>
      </w:r>
      <w:r w:rsidRPr="00345D3C">
        <w:rPr>
          <w:rFonts w:ascii="Times New Roman" w:hAnsi="Times New Roman" w:cs="Times New Roman"/>
          <w:sz w:val="24"/>
          <w:szCs w:val="24"/>
        </w:rPr>
        <w:t xml:space="preserve">sa may karanasan nang mga guro at mga tutor sa mas maunlad na mga cluster.  Kapag sila ay natuto nang ihandog ang Aklat 3 sa paraang nagtataas ng pag-unawa ng mga kalahok, pinatitibay ang kanilang pagtatalaga sa edukasyon ng mga bata, at hinahasa ang kanilang mga kasanayan at mga abilidad, ang espiritwal na edukasyon ng mga bata ay naitatag na sa isang matibay na saligan.  </w:t>
      </w:r>
    </w:p>
    <w:p w14:paraId="785F25EA" w14:textId="77777777" w:rsidR="00F44F1E" w:rsidRPr="00460D47" w:rsidRDefault="00F44F1E" w:rsidP="00F44F1E">
      <w:pPr>
        <w:pStyle w:val="PlainText"/>
        <w:rPr>
          <w:rFonts w:ascii="Times New Roman" w:hAnsi="Times New Roman" w:cs="Times New Roman"/>
          <w:sz w:val="24"/>
          <w:szCs w:val="24"/>
          <w:highlight w:val="cyan"/>
        </w:rPr>
      </w:pPr>
    </w:p>
    <w:p w14:paraId="753E7CD0" w14:textId="77777777" w:rsidR="00F44F1E" w:rsidRPr="00443EBF" w:rsidRDefault="00F44F1E" w:rsidP="00443EBF">
      <w:pPr>
        <w:pStyle w:val="PlainText"/>
        <w:ind w:firstLine="720"/>
        <w:rPr>
          <w:rFonts w:ascii="Times New Roman" w:hAnsi="Times New Roman" w:cs="Times New Roman"/>
          <w:sz w:val="24"/>
          <w:szCs w:val="24"/>
        </w:rPr>
      </w:pPr>
      <w:r w:rsidRPr="00443EBF">
        <w:rPr>
          <w:rFonts w:ascii="Times New Roman" w:hAnsi="Times New Roman" w:cs="Times New Roman"/>
          <w:sz w:val="24"/>
          <w:szCs w:val="24"/>
        </w:rPr>
        <w:t>Bagaman ang unang mga guro sa isang cluster ay maaaring manggaling sa alinmang bahagi ng populasyon, ang mga bata pang mga ina at ang mga kabataan—kap</w:t>
      </w:r>
      <w:r w:rsidR="0066403A">
        <w:rPr>
          <w:rFonts w:ascii="Times New Roman" w:hAnsi="Times New Roman" w:cs="Times New Roman"/>
          <w:sz w:val="24"/>
          <w:szCs w:val="24"/>
        </w:rPr>
        <w:t>u</w:t>
      </w:r>
      <w:r w:rsidRPr="00443EBF">
        <w:rPr>
          <w:rFonts w:ascii="Times New Roman" w:hAnsi="Times New Roman" w:cs="Times New Roman"/>
          <w:sz w:val="24"/>
          <w:szCs w:val="24"/>
        </w:rPr>
        <w:t>wa lalaki at babae—ang madalas na unang tumutugon.  Taglay ng mga ina sa kanilang pagsisikap ang karanasan sa pagiging magulang at mas madali nilang nakakausap ang iba pang mga magulang sa nauugnay na mga usapan.  Ang mga kabataan naman, kapag sila ay isinasali sa malalalim na mga talakayan tungkol sa kanilang pananagutan sa pamayanan, ay napakahusay na tumutugon kapag inaanyayahang tumulong sa mga bata at mga junior youth.  Ang pagbuo ng isang pangkat ng ilang mga ina at mga kabataang nakikipagtulungan upang magturo ng unang ilang mga klase ay isang posibilidad na marahil ay abot-kamay ng bawat cluster.</w:t>
      </w:r>
    </w:p>
    <w:p w14:paraId="79472CAC" w14:textId="77777777" w:rsidR="00F44F1E" w:rsidRPr="00460D47" w:rsidRDefault="00F44F1E" w:rsidP="00F44F1E">
      <w:pPr>
        <w:pStyle w:val="PlainText"/>
        <w:rPr>
          <w:rFonts w:ascii="Times New Roman" w:hAnsi="Times New Roman" w:cs="Times New Roman"/>
          <w:sz w:val="24"/>
          <w:szCs w:val="24"/>
          <w:highlight w:val="cyan"/>
        </w:rPr>
      </w:pPr>
    </w:p>
    <w:p w14:paraId="3A89BF17" w14:textId="77777777" w:rsidR="00F44F1E" w:rsidRPr="00443EBF" w:rsidRDefault="00F44F1E" w:rsidP="00443EBF">
      <w:pPr>
        <w:pStyle w:val="PlainText"/>
        <w:ind w:firstLine="720"/>
        <w:rPr>
          <w:rFonts w:ascii="Times New Roman" w:hAnsi="Times New Roman" w:cs="Times New Roman"/>
          <w:sz w:val="24"/>
          <w:szCs w:val="24"/>
        </w:rPr>
      </w:pPr>
      <w:r w:rsidRPr="00443EBF">
        <w:rPr>
          <w:rFonts w:ascii="Times New Roman" w:hAnsi="Times New Roman" w:cs="Times New Roman"/>
          <w:sz w:val="24"/>
          <w:szCs w:val="24"/>
        </w:rPr>
        <w:t>Kaugnay ng pagsasanay, mangyari pa ay nakikini-kinitang yaong mga magtuturo ng mga bata ay kailangang nakatapos na ng pag-aaral ng unang tatlong kurso man lamang ng serye.  Ang lahat ng mga katangian at mga abilidad na tinatalakay sa tatlong kursong ito, na kabilang dito ang paglilinang ng espiritwal na pagkakakilanlan at mga kaugalian, pakikilahok sa masistemang mga usapan, at pagtuturo ng simpleng klase ng mga bata, ay mahalaga lahat para sa isang guro ng mga bata.  Gayumpaman, ang bahagyang pakikibagay sa kung paano pinag-aaralan ng mga indibidwal ang mga kursong ito ay madalas na kinakailangan sa maagang mga yugto.  Ang mga kaibigang interesadong magturo ng mga bata magkaminsan ay nag-</w:t>
      </w:r>
      <w:r w:rsidR="0066403A">
        <w:rPr>
          <w:rFonts w:ascii="Times New Roman" w:hAnsi="Times New Roman" w:cs="Times New Roman"/>
          <w:sz w:val="24"/>
          <w:szCs w:val="24"/>
        </w:rPr>
        <w:t>a</w:t>
      </w:r>
      <w:r w:rsidRPr="00443EBF">
        <w:rPr>
          <w:rFonts w:ascii="Times New Roman" w:hAnsi="Times New Roman" w:cs="Times New Roman"/>
          <w:sz w:val="24"/>
          <w:szCs w:val="24"/>
        </w:rPr>
        <w:t>aral muna ng una at pangatlong kurso, bumuo ng mga klase at pagkatapos ay nagpatuloy sa pag-aaral ng pangalawa at iba pang mga kurso.  Sa ilang mga pagkakataon, ang pagbubuo ng klase ng mga bata ay isinasama na sa pag-aaral ng Aklat 3, at sa gayon sa pagtatapos ng mga guro sa pag-aaral ng kurso mayroon nang nagsimulang ilang mga klase.  Maging anupaman ang paraan na unang ginagamit ay nababatay sa karanasan at mga kalagayan ng mga taong nasasangkot, at ng suportang maibibigay.</w:t>
      </w:r>
    </w:p>
    <w:p w14:paraId="5174B1E4" w14:textId="77777777" w:rsidR="00F44F1E" w:rsidRDefault="00F44F1E" w:rsidP="00F44F1E">
      <w:pPr>
        <w:pStyle w:val="PlainText"/>
        <w:rPr>
          <w:rFonts w:ascii="Times New Roman" w:hAnsi="Times New Roman" w:cs="Times New Roman"/>
          <w:sz w:val="24"/>
          <w:szCs w:val="24"/>
          <w:highlight w:val="cyan"/>
        </w:rPr>
      </w:pPr>
    </w:p>
    <w:p w14:paraId="04D95E2F" w14:textId="77777777" w:rsidR="00443EBF" w:rsidRPr="00460D47" w:rsidRDefault="00443EBF" w:rsidP="00F44F1E">
      <w:pPr>
        <w:pStyle w:val="PlainText"/>
        <w:rPr>
          <w:rFonts w:ascii="Times New Roman" w:hAnsi="Times New Roman" w:cs="Times New Roman"/>
          <w:sz w:val="24"/>
          <w:szCs w:val="24"/>
          <w:highlight w:val="cyan"/>
        </w:rPr>
      </w:pPr>
    </w:p>
    <w:p w14:paraId="21FEE933" w14:textId="77777777" w:rsidR="00F44F1E" w:rsidRPr="00443EBF" w:rsidRDefault="00F44F1E" w:rsidP="00443EBF">
      <w:pPr>
        <w:pStyle w:val="PlainText"/>
        <w:ind w:firstLine="720"/>
        <w:rPr>
          <w:rFonts w:ascii="Times New Roman" w:hAnsi="Times New Roman" w:cs="Times New Roman"/>
          <w:i/>
          <w:sz w:val="24"/>
          <w:szCs w:val="24"/>
        </w:rPr>
      </w:pPr>
      <w:r w:rsidRPr="00443EBF">
        <w:rPr>
          <w:rFonts w:ascii="Times New Roman" w:hAnsi="Times New Roman" w:cs="Times New Roman"/>
          <w:i/>
          <w:sz w:val="24"/>
          <w:szCs w:val="24"/>
        </w:rPr>
        <w:t>3.1.2</w:t>
      </w:r>
      <w:r w:rsidRPr="00443EBF">
        <w:rPr>
          <w:rFonts w:ascii="Times New Roman" w:hAnsi="Times New Roman" w:cs="Times New Roman"/>
          <w:i/>
          <w:sz w:val="24"/>
          <w:szCs w:val="24"/>
        </w:rPr>
        <w:tab/>
        <w:t>Pamamalakad sa mga klase</w:t>
      </w:r>
    </w:p>
    <w:p w14:paraId="4B44FEE0" w14:textId="77777777" w:rsidR="00A813C8" w:rsidRPr="00460D47" w:rsidRDefault="00A813C8" w:rsidP="00F44F1E">
      <w:pPr>
        <w:pStyle w:val="PlainText"/>
        <w:rPr>
          <w:rFonts w:ascii="Times New Roman" w:hAnsi="Times New Roman" w:cs="Times New Roman"/>
          <w:sz w:val="24"/>
          <w:szCs w:val="24"/>
          <w:highlight w:val="cyan"/>
        </w:rPr>
      </w:pPr>
    </w:p>
    <w:p w14:paraId="30F2BDCE" w14:textId="77777777" w:rsidR="00F44F1E" w:rsidRPr="00443EBF" w:rsidRDefault="00F44F1E" w:rsidP="00443EBF">
      <w:pPr>
        <w:pStyle w:val="PlainText"/>
        <w:ind w:firstLine="720"/>
        <w:rPr>
          <w:rFonts w:ascii="Times New Roman" w:hAnsi="Times New Roman" w:cs="Times New Roman"/>
          <w:sz w:val="24"/>
          <w:szCs w:val="24"/>
        </w:rPr>
      </w:pPr>
      <w:r w:rsidRPr="00443EBF">
        <w:rPr>
          <w:rFonts w:ascii="Times New Roman" w:hAnsi="Times New Roman" w:cs="Times New Roman"/>
          <w:sz w:val="24"/>
          <w:szCs w:val="24"/>
        </w:rPr>
        <w:t xml:space="preserve">Sa maaga pang yugto, kabilang sa pangunahing mga suliranin kaugnay ng pamamalakad ng mga klase para sa mga bata ay ang pagtulong sa mga guro upang matutuhan nilang idaos ang mga klase nang may higit at higit pang regularidad, ang pagiging bihasa sa pagtuturo ng iba’t ibang mga bahagi ng mga aralin sa unang grado, at ang pagpapalakas sa mga ugnayan sa mga magulang.  Kaugnay nito, ang mga guro ay madalas nagtitipon-tipon upang muling pag-aralan ang mga aralin, saliksikin ang kanilang pangunahing mga layuning espiritwal, magbahagi ng mga karanasan, at tiyakin kung paano makatutulong sa isa’t isa.  Upang patuloy na lumaki ang </w:t>
      </w:r>
      <w:r w:rsidRPr="00443EBF">
        <w:rPr>
          <w:rFonts w:ascii="Times New Roman" w:hAnsi="Times New Roman" w:cs="Times New Roman"/>
          <w:sz w:val="24"/>
          <w:szCs w:val="24"/>
        </w:rPr>
        <w:lastRenderedPageBreak/>
        <w:t>kakayahan, ang mga guro ay nagpapatuloy sa kanilang pag-aaral ng mga kurso ng institute.  Habang natitipon ang nauugnay na karanasan, lumalakas ang pagtatalaga ng mga guro sa pagbibigay ng espiritwal na edukasyon sa mga bata, at gayundin sa bahagi ng mga magulang at ng pamayanan sa karamihan.  Nagbibigay-daan ito upang maipagpatuloy ng pamayanan ang unang mga klaseng naitatag.</w:t>
      </w:r>
    </w:p>
    <w:p w14:paraId="6B6846EC" w14:textId="77777777" w:rsidR="00F44F1E" w:rsidRPr="00460D47" w:rsidRDefault="00F44F1E" w:rsidP="00F44F1E">
      <w:pPr>
        <w:pStyle w:val="PlainText"/>
        <w:rPr>
          <w:rFonts w:ascii="Times New Roman" w:hAnsi="Times New Roman" w:cs="Times New Roman"/>
          <w:sz w:val="24"/>
          <w:szCs w:val="24"/>
          <w:highlight w:val="cyan"/>
        </w:rPr>
      </w:pPr>
    </w:p>
    <w:p w14:paraId="1A75C9B1" w14:textId="77777777" w:rsidR="00F44F1E" w:rsidRPr="00F44F1E" w:rsidRDefault="00F44F1E" w:rsidP="00443EBF">
      <w:pPr>
        <w:pStyle w:val="PlainText"/>
        <w:ind w:firstLine="720"/>
        <w:rPr>
          <w:rFonts w:ascii="Times New Roman" w:hAnsi="Times New Roman" w:cs="Times New Roman"/>
          <w:sz w:val="24"/>
          <w:szCs w:val="24"/>
        </w:rPr>
      </w:pPr>
      <w:r w:rsidRPr="00443EBF">
        <w:rPr>
          <w:rFonts w:ascii="Times New Roman" w:hAnsi="Times New Roman" w:cs="Times New Roman"/>
          <w:sz w:val="24"/>
          <w:szCs w:val="24"/>
        </w:rPr>
        <w:t xml:space="preserve">Ang kakayahang makipagtulungan ng mga guro sa mga magulang ay isa pang nauugnay na isyu sa panimulang yugto na ito.  Ang mga guro ay natututong dumalaw nang tuwi-tuwina sa mga magulang sa kanilang mga tahanan upang ipaalam sa kanila </w:t>
      </w:r>
      <w:r w:rsidR="00210C2D">
        <w:rPr>
          <w:rFonts w:ascii="Times New Roman" w:hAnsi="Times New Roman" w:cs="Times New Roman"/>
          <w:sz w:val="24"/>
          <w:szCs w:val="24"/>
        </w:rPr>
        <w:t>a</w:t>
      </w:r>
      <w:r w:rsidRPr="00443EBF">
        <w:rPr>
          <w:rFonts w:ascii="Times New Roman" w:hAnsi="Times New Roman" w:cs="Times New Roman"/>
          <w:sz w:val="24"/>
          <w:szCs w:val="24"/>
        </w:rPr>
        <w:t>ng pagsulong na nagaganap at upang hilingin sa kanila ang anumang tulong na kinakailangan.  Ang mga pagsisikap na pabutihin ang napakahalagang ugnayan na ito ay natural na isinasama sa iba’t ibang mga gawaing nauugnay sa pagpapatupad ng programa.  Halimbawa, magkasamang pinag-aaralan o sinusuri ng mga guro at mga magulang ang ilang mga bahagi ng Aklat 3, at magkaminsan ay sumasali ang mga magulang kapag ang mga guro ay nagtitipon-tipon upang magnilay-nilay. Bunga nito ang mga guro at ang mga magulang ay higit at higit pang nagiging abala sa isang usapang nagpapayabong sa kanila ng malalim na kabatiran ng pagkakaisa.  Ang usapang ito ay unti-unting pinalalawak sa pamayanan, na nagbubunga ng pagkakaibigan sa pagitan ng mga pamilya at ng mga ugnayan sa iba’t ibang mga puwang, kabilang dito ang mga pagtitipon upang manalangin, na ito naman ay umaakit sa mga puso ng kap</w:t>
      </w:r>
      <w:r w:rsidR="00210C2D">
        <w:rPr>
          <w:rFonts w:ascii="Times New Roman" w:hAnsi="Times New Roman" w:cs="Times New Roman"/>
          <w:sz w:val="24"/>
          <w:szCs w:val="24"/>
        </w:rPr>
        <w:t>u</w:t>
      </w:r>
      <w:r w:rsidRPr="00443EBF">
        <w:rPr>
          <w:rFonts w:ascii="Times New Roman" w:hAnsi="Times New Roman" w:cs="Times New Roman"/>
          <w:sz w:val="24"/>
          <w:szCs w:val="24"/>
        </w:rPr>
        <w:t>wa mga bata at mga magulang tungo kay Bahá’u’lláh.</w:t>
      </w:r>
      <w:r w:rsidR="00460D47" w:rsidRPr="00443EBF">
        <w:rPr>
          <w:rFonts w:ascii="Times New Roman" w:hAnsi="Times New Roman" w:cs="Times New Roman"/>
          <w:sz w:val="24"/>
          <w:szCs w:val="24"/>
        </w:rPr>
        <w:t xml:space="preserve">  </w:t>
      </w:r>
    </w:p>
    <w:p w14:paraId="33C74BD1" w14:textId="77777777" w:rsidR="00F44F1E" w:rsidRDefault="00F44F1E" w:rsidP="00F44F1E">
      <w:pPr>
        <w:pStyle w:val="PlainText"/>
        <w:rPr>
          <w:rFonts w:ascii="Times New Roman" w:hAnsi="Times New Roman" w:cs="Times New Roman"/>
          <w:sz w:val="24"/>
          <w:szCs w:val="24"/>
        </w:rPr>
      </w:pPr>
    </w:p>
    <w:p w14:paraId="7FB45375" w14:textId="77777777" w:rsidR="001F40B0" w:rsidRPr="006D7ADC" w:rsidRDefault="00443EBF" w:rsidP="00F44F1E">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43F2BB18" w14:textId="77777777" w:rsidR="001F40B0" w:rsidRPr="00443EBF" w:rsidRDefault="00F44F1E" w:rsidP="00443EBF">
      <w:pPr>
        <w:pStyle w:val="PlainText"/>
        <w:ind w:left="720" w:hanging="720"/>
        <w:rPr>
          <w:rFonts w:ascii="Times New Roman" w:hAnsi="Times New Roman" w:cs="Times New Roman"/>
          <w:b/>
          <w:sz w:val="24"/>
          <w:szCs w:val="24"/>
        </w:rPr>
      </w:pPr>
      <w:r w:rsidRPr="00443EBF">
        <w:rPr>
          <w:rFonts w:ascii="Times New Roman" w:hAnsi="Times New Roman" w:cs="Times New Roman"/>
          <w:b/>
          <w:sz w:val="24"/>
          <w:szCs w:val="24"/>
        </w:rPr>
        <w:t>3.2</w:t>
      </w:r>
      <w:r w:rsidR="00443EBF" w:rsidRPr="00443EBF">
        <w:rPr>
          <w:rFonts w:ascii="Times New Roman" w:hAnsi="Times New Roman" w:cs="Times New Roman"/>
          <w:b/>
          <w:sz w:val="24"/>
          <w:szCs w:val="24"/>
        </w:rPr>
        <w:tab/>
      </w:r>
      <w:r w:rsidR="00443EBF">
        <w:rPr>
          <w:rFonts w:ascii="Times New Roman" w:hAnsi="Times New Roman" w:cs="Times New Roman"/>
          <w:b/>
          <w:sz w:val="24"/>
          <w:szCs w:val="24"/>
        </w:rPr>
        <w:t xml:space="preserve">Mga </w:t>
      </w:r>
      <w:r w:rsidR="001F40B0" w:rsidRPr="00443EBF">
        <w:rPr>
          <w:rFonts w:ascii="Times New Roman" w:hAnsi="Times New Roman" w:cs="Times New Roman"/>
          <w:b/>
          <w:sz w:val="24"/>
          <w:szCs w:val="24"/>
        </w:rPr>
        <w:t>Cluster</w:t>
      </w:r>
      <w:r w:rsidR="00443EBF">
        <w:rPr>
          <w:rFonts w:ascii="Times New Roman" w:hAnsi="Times New Roman" w:cs="Times New Roman"/>
          <w:b/>
          <w:sz w:val="24"/>
          <w:szCs w:val="24"/>
        </w:rPr>
        <w:t xml:space="preserve"> Kung Saan ay Natututuhan ng mga Kaibigang Sumaklaw ng Malalaking mga Bilang</w:t>
      </w:r>
      <w:r w:rsidR="001F40B0" w:rsidRPr="00443EBF">
        <w:rPr>
          <w:rFonts w:ascii="Times New Roman" w:hAnsi="Times New Roman" w:cs="Times New Roman"/>
          <w:b/>
          <w:sz w:val="24"/>
          <w:szCs w:val="24"/>
        </w:rPr>
        <w:t xml:space="preserve"> </w:t>
      </w:r>
    </w:p>
    <w:p w14:paraId="520070D8" w14:textId="77777777" w:rsidR="001F40B0" w:rsidRDefault="001F40B0" w:rsidP="00B05BDA">
      <w:pPr>
        <w:pStyle w:val="PlainText"/>
        <w:rPr>
          <w:rFonts w:ascii="Times New Roman" w:hAnsi="Times New Roman" w:cs="Times New Roman"/>
          <w:sz w:val="24"/>
          <w:szCs w:val="24"/>
        </w:rPr>
      </w:pPr>
    </w:p>
    <w:p w14:paraId="75F5E23C" w14:textId="77777777" w:rsidR="00443EBF" w:rsidRDefault="00443EBF" w:rsidP="00B05BDA">
      <w:pPr>
        <w:pStyle w:val="PlainText"/>
        <w:rPr>
          <w:rFonts w:ascii="Times New Roman" w:hAnsi="Times New Roman" w:cs="Times New Roman"/>
          <w:sz w:val="24"/>
          <w:szCs w:val="24"/>
        </w:rPr>
      </w:pPr>
      <w:r>
        <w:rPr>
          <w:rFonts w:ascii="Times New Roman" w:hAnsi="Times New Roman" w:cs="Times New Roman"/>
          <w:sz w:val="24"/>
          <w:szCs w:val="24"/>
        </w:rPr>
        <w:tab/>
        <w:t>Sa maunlad na mga clusters, nagpupundar ang mga institute sa mga kakayahang nalinang na upang paramihin nang ma</w:t>
      </w:r>
      <w:r w:rsidR="00210C2D">
        <w:rPr>
          <w:rFonts w:ascii="Times New Roman" w:hAnsi="Times New Roman" w:cs="Times New Roman"/>
          <w:sz w:val="24"/>
          <w:szCs w:val="24"/>
        </w:rPr>
        <w:t>l</w:t>
      </w:r>
      <w:r>
        <w:rPr>
          <w:rFonts w:ascii="Times New Roman" w:hAnsi="Times New Roman" w:cs="Times New Roman"/>
          <w:sz w:val="24"/>
          <w:szCs w:val="24"/>
        </w:rPr>
        <w:t>a</w:t>
      </w:r>
      <w:r w:rsidR="00210C2D">
        <w:rPr>
          <w:rFonts w:ascii="Times New Roman" w:hAnsi="Times New Roman" w:cs="Times New Roman"/>
          <w:sz w:val="24"/>
          <w:szCs w:val="24"/>
        </w:rPr>
        <w:t>k</w:t>
      </w:r>
      <w:r>
        <w:rPr>
          <w:rFonts w:ascii="Times New Roman" w:hAnsi="Times New Roman" w:cs="Times New Roman"/>
          <w:sz w:val="24"/>
          <w:szCs w:val="24"/>
        </w:rPr>
        <w:t>ihan ang bilang ng mga batang tumatanggap ng espiritwal na edukasyon at upang isaayos ang mga ito sa isang masistemang program</w:t>
      </w:r>
      <w:r w:rsidR="00210C2D">
        <w:rPr>
          <w:rFonts w:ascii="Times New Roman" w:hAnsi="Times New Roman" w:cs="Times New Roman"/>
          <w:sz w:val="24"/>
          <w:szCs w:val="24"/>
        </w:rPr>
        <w:t>a</w:t>
      </w:r>
      <w:r>
        <w:rPr>
          <w:rFonts w:ascii="Times New Roman" w:hAnsi="Times New Roman" w:cs="Times New Roman"/>
          <w:sz w:val="24"/>
          <w:szCs w:val="24"/>
        </w:rPr>
        <w:t>.  Ang pagsasanay sa mga guro ay higit pang pinahuhusay; natututuhan ng mga guro ang paghahandog ng unang tatlong grado at nang mas mataas pa, habang ang mga ito ay inilalabas; at ang mga klase ay nagiging higit na pormal.  Bukod pa rito, ang isang paraan ng koordinasyon ay lumilitaw na sa pamamagitan nito ang patuloy na lumalaking bilang ng mga guro sa mga magkakalapit-bahay at mga baryo ay naaalalayan.  Ang pag-unlad ng mga klase para sa mga bata sa ganitong mga kalagayan ay nakatutulong nang malaki sa proseso ng pagtatatag ng pamayanan.</w:t>
      </w:r>
    </w:p>
    <w:p w14:paraId="74F51AD8" w14:textId="77777777" w:rsidR="00443EBF" w:rsidRPr="006D7ADC" w:rsidRDefault="00443EBF" w:rsidP="00B05BDA">
      <w:pPr>
        <w:pStyle w:val="PlainText"/>
        <w:rPr>
          <w:rFonts w:ascii="Times New Roman" w:hAnsi="Times New Roman" w:cs="Times New Roman"/>
          <w:sz w:val="24"/>
          <w:szCs w:val="24"/>
        </w:rPr>
      </w:pPr>
    </w:p>
    <w:p w14:paraId="7A13C4D4" w14:textId="77777777" w:rsidR="007F16F3" w:rsidRDefault="007F16F3" w:rsidP="007F16F3">
      <w:pPr>
        <w:pStyle w:val="PlainText"/>
        <w:rPr>
          <w:rFonts w:ascii="Times New Roman" w:hAnsi="Times New Roman" w:cs="Times New Roman"/>
          <w:sz w:val="24"/>
          <w:szCs w:val="24"/>
        </w:rPr>
      </w:pPr>
    </w:p>
    <w:p w14:paraId="6372FCAA" w14:textId="77777777" w:rsidR="00443EBF" w:rsidRPr="00443EBF" w:rsidRDefault="00443EBF" w:rsidP="00443EBF">
      <w:pPr>
        <w:pStyle w:val="PlainText"/>
        <w:ind w:left="1440" w:hanging="720"/>
        <w:rPr>
          <w:rFonts w:ascii="Times New Roman" w:hAnsi="Times New Roman" w:cs="Times New Roman"/>
          <w:i/>
          <w:sz w:val="24"/>
          <w:szCs w:val="24"/>
        </w:rPr>
      </w:pPr>
      <w:r>
        <w:rPr>
          <w:rFonts w:ascii="Times New Roman" w:hAnsi="Times New Roman" w:cs="Times New Roman"/>
          <w:i/>
          <w:sz w:val="24"/>
          <w:szCs w:val="24"/>
        </w:rPr>
        <w:t>3.2.1</w:t>
      </w:r>
      <w:r>
        <w:rPr>
          <w:rFonts w:ascii="Times New Roman" w:hAnsi="Times New Roman" w:cs="Times New Roman"/>
          <w:i/>
          <w:sz w:val="24"/>
          <w:szCs w:val="24"/>
        </w:rPr>
        <w:tab/>
        <w:t>Ang pagsasanay ng mga guro at ang pagsulong ng mga bata mula sa isang grado patungo sa kasunod na grado</w:t>
      </w:r>
    </w:p>
    <w:p w14:paraId="4D53E524" w14:textId="77777777" w:rsidR="00443EBF" w:rsidRDefault="00443EBF" w:rsidP="007F16F3">
      <w:pPr>
        <w:pStyle w:val="PlainText"/>
        <w:rPr>
          <w:rFonts w:ascii="Times New Roman" w:hAnsi="Times New Roman" w:cs="Times New Roman"/>
          <w:sz w:val="24"/>
          <w:szCs w:val="24"/>
        </w:rPr>
      </w:pPr>
    </w:p>
    <w:p w14:paraId="268A78B0" w14:textId="77777777" w:rsidR="00443EBF" w:rsidRDefault="00443EBF" w:rsidP="007F16F3">
      <w:pPr>
        <w:pStyle w:val="PlainText"/>
        <w:rPr>
          <w:rFonts w:ascii="Times New Roman" w:hAnsi="Times New Roman" w:cs="Times New Roman"/>
          <w:sz w:val="24"/>
          <w:szCs w:val="24"/>
        </w:rPr>
      </w:pPr>
      <w:r>
        <w:rPr>
          <w:rFonts w:ascii="Times New Roman" w:hAnsi="Times New Roman" w:cs="Times New Roman"/>
          <w:sz w:val="24"/>
          <w:szCs w:val="24"/>
        </w:rPr>
        <w:tab/>
      </w:r>
      <w:r w:rsidR="009C0302">
        <w:rPr>
          <w:rFonts w:ascii="Times New Roman" w:hAnsi="Times New Roman" w:cs="Times New Roman"/>
          <w:sz w:val="24"/>
          <w:szCs w:val="24"/>
        </w:rPr>
        <w:t>Ang mga klase ng mga bata ay dumarami nang malakihan kapag ang bilang ng mga taong sumusulong sa serye ng mga kurso ay lumalaki at ang ilan sa kanila ay sumasali sa panimulang grupo ng mga guro sa pagbibigay ng espiritwal na edukasyon ng higit at higit pang mga bata.  Lalo na itong totoo sa mga cluster kung saan ay nagagawa ng mga kaibigang ipasok ang lumalaking bilang ng mga kabataan sa makabuluhang mga usapan at tulungan silang pag-aralan ang mga kurso ng institute.</w:t>
      </w:r>
    </w:p>
    <w:p w14:paraId="2944ACEA" w14:textId="77777777" w:rsidR="00443EBF" w:rsidRDefault="00443EBF" w:rsidP="007F16F3">
      <w:pPr>
        <w:pStyle w:val="PlainText"/>
        <w:rPr>
          <w:rFonts w:ascii="Times New Roman" w:hAnsi="Times New Roman" w:cs="Times New Roman"/>
          <w:sz w:val="24"/>
          <w:szCs w:val="24"/>
        </w:rPr>
      </w:pPr>
    </w:p>
    <w:p w14:paraId="4AAA5098" w14:textId="77777777" w:rsidR="009C0302" w:rsidRDefault="009C0302" w:rsidP="007F16F3">
      <w:pPr>
        <w:pStyle w:val="PlainText"/>
        <w:rPr>
          <w:rFonts w:ascii="Times New Roman" w:hAnsi="Times New Roman" w:cs="Times New Roman"/>
          <w:sz w:val="24"/>
          <w:szCs w:val="24"/>
        </w:rPr>
      </w:pPr>
      <w:r>
        <w:rPr>
          <w:rFonts w:ascii="Times New Roman" w:hAnsi="Times New Roman" w:cs="Times New Roman"/>
          <w:sz w:val="24"/>
          <w:szCs w:val="24"/>
        </w:rPr>
        <w:tab/>
        <w:t>Habang ang mga guro ay natututong isaayos ang mga klase ng Unang Grado, patuloy silang sumusulong sa pangunahing serye ng mga kurso.  Kaalinsabay nito, tinutulungan silang pag-aralan ang mga kursong nagsanga sa Aklat 3 na naghahanda sa kanilang ihandog an</w:t>
      </w:r>
      <w:r w:rsidR="00210C2D">
        <w:rPr>
          <w:rFonts w:ascii="Times New Roman" w:hAnsi="Times New Roman" w:cs="Times New Roman"/>
          <w:sz w:val="24"/>
          <w:szCs w:val="24"/>
        </w:rPr>
        <w:t>g</w:t>
      </w:r>
      <w:r>
        <w:rPr>
          <w:rFonts w:ascii="Times New Roman" w:hAnsi="Times New Roman" w:cs="Times New Roman"/>
          <w:sz w:val="24"/>
          <w:szCs w:val="24"/>
        </w:rPr>
        <w:t xml:space="preserve"> kasunod na mga grado ng mga klase na nailabas na ang mga aralin.  Ang mga katangian, mga kasanayan at mga kahusayan ng mga guro ay higit pang tumatalas habang sila ay tinitipon sa tuwi-tuwina sa mga pagtitipon upang magnilay-nilay.</w:t>
      </w:r>
    </w:p>
    <w:p w14:paraId="02E2AAEB" w14:textId="77777777" w:rsidR="007F16F3" w:rsidRDefault="007F16F3" w:rsidP="007F16F3">
      <w:pPr>
        <w:pStyle w:val="PlainText"/>
        <w:rPr>
          <w:rFonts w:ascii="Times New Roman" w:hAnsi="Times New Roman" w:cs="Times New Roman"/>
          <w:sz w:val="24"/>
          <w:szCs w:val="24"/>
        </w:rPr>
      </w:pPr>
    </w:p>
    <w:p w14:paraId="4CC3A8BA" w14:textId="77777777" w:rsidR="009C0302" w:rsidRPr="007F16F3" w:rsidRDefault="009C0302" w:rsidP="007F16F3">
      <w:pPr>
        <w:pStyle w:val="PlainText"/>
        <w:rPr>
          <w:rFonts w:ascii="Times New Roman" w:hAnsi="Times New Roman" w:cs="Times New Roman"/>
          <w:sz w:val="24"/>
          <w:szCs w:val="24"/>
        </w:rPr>
      </w:pPr>
      <w:r>
        <w:rPr>
          <w:rFonts w:ascii="Times New Roman" w:hAnsi="Times New Roman" w:cs="Times New Roman"/>
          <w:sz w:val="24"/>
          <w:szCs w:val="24"/>
        </w:rPr>
        <w:tab/>
        <w:t>Ang karanasang natatamo mula sa pagtuturo ng mga klase sa sunod-sunod na linggo at ang pag-unawang nakakamtan mula sa pakikilahok sa mga pagtitipon kasama ng mga iba upang magnilay-nilay ay nagbibigay-daan upang higit pang mapahalagahan ng mga guro ang namumukod na katangian ng paglilingkod na inaalay nila.  Ang kanilang ugnayan sa mga magulan</w:t>
      </w:r>
      <w:r w:rsidR="00210C2D">
        <w:rPr>
          <w:rFonts w:ascii="Times New Roman" w:hAnsi="Times New Roman" w:cs="Times New Roman"/>
          <w:sz w:val="24"/>
          <w:szCs w:val="24"/>
        </w:rPr>
        <w:t>g</w:t>
      </w:r>
      <w:r>
        <w:rPr>
          <w:rFonts w:ascii="Times New Roman" w:hAnsi="Times New Roman" w:cs="Times New Roman"/>
          <w:sz w:val="24"/>
          <w:szCs w:val="24"/>
        </w:rPr>
        <w:t xml:space="preserve"> ng mga bata ay lalo pang lumalakas habang nakikipag-ugnay sila sa kanila nang regular, maging sa pamamagitan ng pagdalaw sa tahanan, sa tanging mga pagtitipon upang magsanggunian, o sa mga pagtitipon upang magnilay-nilay.  Karagdagan dito, ang kanilang kakayahang makatulong sa proseso ng pagtatatag ng pamayanan na kasalukuyang isinasagawa ay </w:t>
      </w:r>
      <w:r w:rsidR="00187A5C">
        <w:rPr>
          <w:rFonts w:ascii="Times New Roman" w:hAnsi="Times New Roman" w:cs="Times New Roman"/>
          <w:sz w:val="24"/>
          <w:szCs w:val="24"/>
        </w:rPr>
        <w:t>makabuluhan ang pagsulong kapag sila ay may ginagampanang bahagi sa iba’t ibang mga pagtitipo</w:t>
      </w:r>
      <w:r w:rsidR="00210C2D">
        <w:rPr>
          <w:rFonts w:ascii="Times New Roman" w:hAnsi="Times New Roman" w:cs="Times New Roman"/>
          <w:sz w:val="24"/>
          <w:szCs w:val="24"/>
        </w:rPr>
        <w:t>n</w:t>
      </w:r>
      <w:r w:rsidR="00187A5C">
        <w:rPr>
          <w:rFonts w:ascii="Times New Roman" w:hAnsi="Times New Roman" w:cs="Times New Roman"/>
          <w:sz w:val="24"/>
          <w:szCs w:val="24"/>
        </w:rPr>
        <w:t xml:space="preserve"> kung saan ang pamayanan ay nagsasanggunian, nagninilay-nilay, at nagpaplano.  Ang lahat ng mga bagay na ito ay sama-samang nagpapalakas sa pagtatalaga ng mga guro sa mga layunin ng programa, pinatatalas ang kanilang larawang-isip sa pag-unlad nito, at pinatitibay ang kanilang pagtitikan</w:t>
      </w:r>
      <w:r w:rsidR="00210C2D">
        <w:rPr>
          <w:rFonts w:ascii="Times New Roman" w:hAnsi="Times New Roman" w:cs="Times New Roman"/>
          <w:sz w:val="24"/>
          <w:szCs w:val="24"/>
        </w:rPr>
        <w:t>g</w:t>
      </w:r>
      <w:r w:rsidR="00187A5C">
        <w:rPr>
          <w:rFonts w:ascii="Times New Roman" w:hAnsi="Times New Roman" w:cs="Times New Roman"/>
          <w:sz w:val="24"/>
          <w:szCs w:val="24"/>
        </w:rPr>
        <w:t xml:space="preserve"> ipagpatuloy ang kanilang mga pagsisikap sa sunod-sunod na mga taon.</w:t>
      </w:r>
    </w:p>
    <w:p w14:paraId="092CB99F" w14:textId="77777777" w:rsidR="007F16F3" w:rsidRDefault="007F16F3" w:rsidP="007F16F3">
      <w:pPr>
        <w:pStyle w:val="PlainText"/>
        <w:rPr>
          <w:rFonts w:ascii="Times New Roman" w:hAnsi="Times New Roman" w:cs="Times New Roman"/>
          <w:sz w:val="24"/>
          <w:szCs w:val="24"/>
        </w:rPr>
      </w:pPr>
    </w:p>
    <w:p w14:paraId="13D9CF46" w14:textId="77777777" w:rsidR="00187A5C" w:rsidRDefault="00187A5C" w:rsidP="007F16F3">
      <w:pPr>
        <w:pStyle w:val="PlainText"/>
        <w:rPr>
          <w:rFonts w:ascii="Times New Roman" w:hAnsi="Times New Roman" w:cs="Times New Roman"/>
          <w:sz w:val="24"/>
          <w:szCs w:val="24"/>
        </w:rPr>
      </w:pPr>
    </w:p>
    <w:p w14:paraId="25F160FC" w14:textId="77777777" w:rsidR="00187A5C" w:rsidRPr="00187A5C" w:rsidRDefault="00187A5C" w:rsidP="007F16F3">
      <w:pPr>
        <w:pStyle w:val="PlainText"/>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3.2.2</w:t>
      </w:r>
      <w:r>
        <w:rPr>
          <w:rFonts w:ascii="Times New Roman" w:hAnsi="Times New Roman" w:cs="Times New Roman"/>
          <w:i/>
          <w:sz w:val="24"/>
          <w:szCs w:val="24"/>
        </w:rPr>
        <w:tab/>
        <w:t>Higit pang pormal</w:t>
      </w:r>
      <w:r w:rsidR="00E110AE">
        <w:rPr>
          <w:rFonts w:ascii="Times New Roman" w:hAnsi="Times New Roman" w:cs="Times New Roman"/>
          <w:i/>
          <w:sz w:val="24"/>
          <w:szCs w:val="24"/>
        </w:rPr>
        <w:t>idad</w:t>
      </w:r>
      <w:r>
        <w:rPr>
          <w:rFonts w:ascii="Times New Roman" w:hAnsi="Times New Roman" w:cs="Times New Roman"/>
          <w:i/>
          <w:sz w:val="24"/>
          <w:szCs w:val="24"/>
        </w:rPr>
        <w:t xml:space="preserve"> ng mga klase</w:t>
      </w:r>
    </w:p>
    <w:p w14:paraId="382271FF" w14:textId="77777777" w:rsidR="00187A5C" w:rsidRDefault="00187A5C" w:rsidP="007F16F3">
      <w:pPr>
        <w:pStyle w:val="PlainText"/>
        <w:rPr>
          <w:rFonts w:ascii="Times New Roman" w:hAnsi="Times New Roman" w:cs="Times New Roman"/>
          <w:sz w:val="24"/>
          <w:szCs w:val="24"/>
        </w:rPr>
      </w:pPr>
    </w:p>
    <w:p w14:paraId="1C7C244C" w14:textId="77777777" w:rsidR="00187A5C" w:rsidRDefault="00187A5C" w:rsidP="007F16F3">
      <w:pPr>
        <w:pStyle w:val="PlainText"/>
        <w:rPr>
          <w:rFonts w:ascii="Times New Roman" w:hAnsi="Times New Roman" w:cs="Times New Roman"/>
          <w:sz w:val="24"/>
          <w:szCs w:val="24"/>
        </w:rPr>
      </w:pPr>
      <w:r>
        <w:rPr>
          <w:rFonts w:ascii="Times New Roman" w:hAnsi="Times New Roman" w:cs="Times New Roman"/>
          <w:sz w:val="24"/>
          <w:szCs w:val="24"/>
        </w:rPr>
        <w:tab/>
        <w:t>Ang paglaki ng bilang ng mga batang tumatanggap ng espiritwal na edukasyon ay nangangailangan ng higit pang pormal</w:t>
      </w:r>
      <w:r w:rsidR="00E110AE">
        <w:rPr>
          <w:rFonts w:ascii="Times New Roman" w:hAnsi="Times New Roman" w:cs="Times New Roman"/>
          <w:sz w:val="24"/>
          <w:szCs w:val="24"/>
        </w:rPr>
        <w:t>idad</w:t>
      </w:r>
      <w:r>
        <w:rPr>
          <w:rFonts w:ascii="Times New Roman" w:hAnsi="Times New Roman" w:cs="Times New Roman"/>
          <w:sz w:val="24"/>
          <w:szCs w:val="24"/>
        </w:rPr>
        <w:t xml:space="preserve"> ng mga klase.  Ang pagsasaayos ng mga bata sa mga klase batay sa edad, ang pagbalangkas ng taunang talatakdaan</w:t>
      </w:r>
      <w:r w:rsidR="006034E6">
        <w:rPr>
          <w:rFonts w:ascii="Times New Roman" w:hAnsi="Times New Roman" w:cs="Times New Roman"/>
          <w:sz w:val="24"/>
          <w:szCs w:val="24"/>
        </w:rPr>
        <w:t>, at ang pagdaraos ng tanging mga okasyon tulad ng mga pista ng mga bata, ay ilang mga elemento ng isang pormal na sistemang tumatanggap ng angkop na pansin.</w:t>
      </w:r>
      <w:r w:rsidR="00E62AE7">
        <w:rPr>
          <w:rFonts w:ascii="Times New Roman" w:hAnsi="Times New Roman" w:cs="Times New Roman"/>
          <w:sz w:val="24"/>
          <w:szCs w:val="24"/>
        </w:rPr>
        <w:t xml:space="preserve">  Bagaman dati </w:t>
      </w:r>
      <w:r w:rsidR="004A5A57">
        <w:rPr>
          <w:rFonts w:ascii="Times New Roman" w:hAnsi="Times New Roman" w:cs="Times New Roman"/>
          <w:sz w:val="24"/>
          <w:szCs w:val="24"/>
        </w:rPr>
        <w:t>sa</w:t>
      </w:r>
      <w:r w:rsidR="00E62AE7">
        <w:rPr>
          <w:rFonts w:ascii="Times New Roman" w:hAnsi="Times New Roman" w:cs="Times New Roman"/>
          <w:sz w:val="24"/>
          <w:szCs w:val="24"/>
        </w:rPr>
        <w:t xml:space="preserve"> mga klase</w:t>
      </w:r>
      <w:r w:rsidR="004A5A57">
        <w:rPr>
          <w:rFonts w:ascii="Times New Roman" w:hAnsi="Times New Roman" w:cs="Times New Roman"/>
          <w:sz w:val="24"/>
          <w:szCs w:val="24"/>
        </w:rPr>
        <w:t xml:space="preserve"> ay maaaring </w:t>
      </w:r>
      <w:r w:rsidR="00D270F8">
        <w:rPr>
          <w:rFonts w:ascii="Times New Roman" w:hAnsi="Times New Roman" w:cs="Times New Roman"/>
          <w:sz w:val="24"/>
          <w:szCs w:val="24"/>
        </w:rPr>
        <w:t xml:space="preserve">magkasama ang mga batang </w:t>
      </w:r>
      <w:r w:rsidR="004A5A57">
        <w:rPr>
          <w:rFonts w:ascii="Times New Roman" w:hAnsi="Times New Roman" w:cs="Times New Roman"/>
          <w:sz w:val="24"/>
          <w:szCs w:val="24"/>
        </w:rPr>
        <w:t>ma</w:t>
      </w:r>
      <w:r w:rsidR="00D270F8">
        <w:rPr>
          <w:rFonts w:ascii="Times New Roman" w:hAnsi="Times New Roman" w:cs="Times New Roman"/>
          <w:sz w:val="24"/>
          <w:szCs w:val="24"/>
        </w:rPr>
        <w:t>gkakai</w:t>
      </w:r>
      <w:r w:rsidR="00E110AE">
        <w:rPr>
          <w:rFonts w:ascii="Times New Roman" w:hAnsi="Times New Roman" w:cs="Times New Roman"/>
          <w:sz w:val="24"/>
          <w:szCs w:val="24"/>
        </w:rPr>
        <w:t>b</w:t>
      </w:r>
      <w:r w:rsidR="00D270F8">
        <w:rPr>
          <w:rFonts w:ascii="Times New Roman" w:hAnsi="Times New Roman" w:cs="Times New Roman"/>
          <w:sz w:val="24"/>
          <w:szCs w:val="24"/>
        </w:rPr>
        <w:t xml:space="preserve">a ang edad, nagagawang bumuo ng mga klase para sa magkakaibang edad habang mas maraming guro ang naibabangon sa lokalidad.  Ang taunang talatakdaan (o kalendaryo) na angkop sa paraan ng pamumuhay ng populasyon ay naitatatag </w:t>
      </w:r>
      <w:r w:rsidR="003C1320">
        <w:rPr>
          <w:rFonts w:ascii="Times New Roman" w:hAnsi="Times New Roman" w:cs="Times New Roman"/>
          <w:sz w:val="24"/>
          <w:szCs w:val="24"/>
        </w:rPr>
        <w:t>kung saan ay naibibigay ang detalye ng karaniwang petsa sa loob ng ta</w:t>
      </w:r>
      <w:r w:rsidR="00E110AE">
        <w:rPr>
          <w:rFonts w:ascii="Times New Roman" w:hAnsi="Times New Roman" w:cs="Times New Roman"/>
          <w:sz w:val="24"/>
          <w:szCs w:val="24"/>
        </w:rPr>
        <w:t>u</w:t>
      </w:r>
      <w:r w:rsidR="003C1320">
        <w:rPr>
          <w:rFonts w:ascii="Times New Roman" w:hAnsi="Times New Roman" w:cs="Times New Roman"/>
          <w:sz w:val="24"/>
          <w:szCs w:val="24"/>
        </w:rPr>
        <w:t>n</w:t>
      </w:r>
      <w:r w:rsidR="00E110AE">
        <w:rPr>
          <w:rFonts w:ascii="Times New Roman" w:hAnsi="Times New Roman" w:cs="Times New Roman"/>
          <w:sz w:val="24"/>
          <w:szCs w:val="24"/>
        </w:rPr>
        <w:t>ang</w:t>
      </w:r>
      <w:r w:rsidR="003C1320">
        <w:rPr>
          <w:rFonts w:ascii="Times New Roman" w:hAnsi="Times New Roman" w:cs="Times New Roman"/>
          <w:sz w:val="24"/>
          <w:szCs w:val="24"/>
        </w:rPr>
        <w:t xml:space="preserve"> simula ng mga klase, ang maiikling mga bakasyon, at ang pa</w:t>
      </w:r>
      <w:r w:rsidR="00E110AE">
        <w:rPr>
          <w:rFonts w:ascii="Times New Roman" w:hAnsi="Times New Roman" w:cs="Times New Roman"/>
          <w:sz w:val="24"/>
          <w:szCs w:val="24"/>
        </w:rPr>
        <w:t>n</w:t>
      </w:r>
      <w:r w:rsidR="003C1320">
        <w:rPr>
          <w:rFonts w:ascii="Times New Roman" w:hAnsi="Times New Roman" w:cs="Times New Roman"/>
          <w:sz w:val="24"/>
          <w:szCs w:val="24"/>
        </w:rPr>
        <w:t>gwakas ng klase, kahit na kaalinsabay nito ay gumagawa ng mga paraan upang maisama rin ang bagong mga klaseng binubuo sa anumang panahon sa loob ng taoon.  Maaaring kasama rin sa talatakdaan ang mga petsa ng mga pagtitipon ng mga guro upang magnilay-nilay at ng iba pang mga gawain sa cluster kung saan ay kinakailangan ang pakikilahok ng mga guro at ng mga bata.  Ang ilang pormal na pagtitipon ay idinaraos sa tanging mga yugto sa loob ng taon kung saan ay nakikilahok ang mga guro, ang mga bata at ang kanilang mga pamilya, ang mga miyembro ng mga institusyon, at ng iba pang interesadong mga indibidwal sa pamayanan.  Ang mga tagumpay ng mga bata ay ibinabahagi doon sa mga dumalo, kinikilala ang mga pagsisikap ng kap</w:t>
      </w:r>
      <w:r w:rsidR="00E110AE">
        <w:rPr>
          <w:rFonts w:ascii="Times New Roman" w:hAnsi="Times New Roman" w:cs="Times New Roman"/>
          <w:sz w:val="24"/>
          <w:szCs w:val="24"/>
        </w:rPr>
        <w:t>u</w:t>
      </w:r>
      <w:r w:rsidR="003C1320">
        <w:rPr>
          <w:rFonts w:ascii="Times New Roman" w:hAnsi="Times New Roman" w:cs="Times New Roman"/>
          <w:sz w:val="24"/>
          <w:szCs w:val="24"/>
        </w:rPr>
        <w:t xml:space="preserve">wa mga </w:t>
      </w:r>
      <w:r w:rsidR="00E110AE">
        <w:rPr>
          <w:rFonts w:ascii="Times New Roman" w:hAnsi="Times New Roman" w:cs="Times New Roman"/>
          <w:sz w:val="24"/>
          <w:szCs w:val="24"/>
        </w:rPr>
        <w:t>b</w:t>
      </w:r>
      <w:r w:rsidR="003C1320">
        <w:rPr>
          <w:rFonts w:ascii="Times New Roman" w:hAnsi="Times New Roman" w:cs="Times New Roman"/>
          <w:sz w:val="24"/>
          <w:szCs w:val="24"/>
        </w:rPr>
        <w:t xml:space="preserve">ata at mga guro, at habang ang mga guro at ang mga bata ay sumusulong mula sa isang grado tungo sa kasunod, ang pagkilala sa tagumpay na ito ay ginagawa rin.  </w:t>
      </w:r>
      <w:r w:rsidR="00EA4BE2">
        <w:rPr>
          <w:rFonts w:ascii="Times New Roman" w:hAnsi="Times New Roman" w:cs="Times New Roman"/>
          <w:sz w:val="24"/>
          <w:szCs w:val="24"/>
        </w:rPr>
        <w:t xml:space="preserve">Bukod pa rito, habang ang mga bata ay sumusulong sa mga </w:t>
      </w:r>
      <w:r w:rsidR="00EA4BE2">
        <w:rPr>
          <w:rFonts w:ascii="Times New Roman" w:hAnsi="Times New Roman" w:cs="Times New Roman"/>
          <w:sz w:val="24"/>
          <w:szCs w:val="24"/>
        </w:rPr>
        <w:lastRenderedPageBreak/>
        <w:t>klase, yaong mga umaabot na sa edad ng 12 ay malugod na tinatanggap sa programa ng junior youth.</w:t>
      </w:r>
    </w:p>
    <w:p w14:paraId="61893739" w14:textId="77777777" w:rsidR="00187A5C" w:rsidRDefault="00187A5C" w:rsidP="007F16F3">
      <w:pPr>
        <w:pStyle w:val="PlainText"/>
        <w:rPr>
          <w:rFonts w:ascii="Times New Roman" w:hAnsi="Times New Roman" w:cs="Times New Roman"/>
          <w:sz w:val="24"/>
          <w:szCs w:val="24"/>
        </w:rPr>
      </w:pPr>
    </w:p>
    <w:p w14:paraId="681867B6" w14:textId="77777777" w:rsidR="00187A5C" w:rsidRDefault="00187A5C" w:rsidP="007F16F3">
      <w:pPr>
        <w:pStyle w:val="PlainText"/>
        <w:rPr>
          <w:rFonts w:ascii="Times New Roman" w:hAnsi="Times New Roman" w:cs="Times New Roman"/>
          <w:sz w:val="24"/>
          <w:szCs w:val="24"/>
        </w:rPr>
      </w:pPr>
    </w:p>
    <w:p w14:paraId="0B4FA170" w14:textId="77777777" w:rsidR="007F16F3" w:rsidRPr="00EA4BE2" w:rsidRDefault="00EA4BE2" w:rsidP="007F16F3">
      <w:pPr>
        <w:pStyle w:val="PlainText"/>
        <w:rPr>
          <w:rFonts w:ascii="Times New Roman" w:hAnsi="Times New Roman" w:cs="Times New Roman"/>
          <w:b/>
          <w:sz w:val="24"/>
          <w:szCs w:val="24"/>
        </w:rPr>
      </w:pPr>
      <w:r w:rsidRPr="00EA4BE2">
        <w:rPr>
          <w:rFonts w:ascii="Times New Roman" w:hAnsi="Times New Roman" w:cs="Times New Roman"/>
          <w:b/>
          <w:sz w:val="24"/>
          <w:szCs w:val="24"/>
        </w:rPr>
        <w:t>3.3</w:t>
      </w:r>
      <w:r w:rsidRPr="00EA4BE2">
        <w:rPr>
          <w:rFonts w:ascii="Times New Roman" w:hAnsi="Times New Roman" w:cs="Times New Roman"/>
          <w:b/>
          <w:sz w:val="24"/>
          <w:szCs w:val="24"/>
        </w:rPr>
        <w:tab/>
        <w:t>Koordinasyon ng mga Klase para sa mga Ba</w:t>
      </w:r>
      <w:r w:rsidR="0011157E">
        <w:rPr>
          <w:rFonts w:ascii="Times New Roman" w:hAnsi="Times New Roman" w:cs="Times New Roman"/>
          <w:b/>
          <w:sz w:val="24"/>
          <w:szCs w:val="24"/>
        </w:rPr>
        <w:t>t</w:t>
      </w:r>
      <w:r w:rsidRPr="00EA4BE2">
        <w:rPr>
          <w:rFonts w:ascii="Times New Roman" w:hAnsi="Times New Roman" w:cs="Times New Roman"/>
          <w:b/>
          <w:sz w:val="24"/>
          <w:szCs w:val="24"/>
        </w:rPr>
        <w:t>a</w:t>
      </w:r>
    </w:p>
    <w:p w14:paraId="08F103E2" w14:textId="77777777" w:rsidR="00EA4BE2" w:rsidRDefault="00EA4BE2" w:rsidP="007F16F3">
      <w:pPr>
        <w:pStyle w:val="PlainText"/>
        <w:rPr>
          <w:rFonts w:ascii="Times New Roman" w:hAnsi="Times New Roman" w:cs="Times New Roman"/>
          <w:sz w:val="24"/>
          <w:szCs w:val="24"/>
        </w:rPr>
      </w:pPr>
    </w:p>
    <w:p w14:paraId="212E9F70" w14:textId="77777777" w:rsidR="00EA4BE2" w:rsidRDefault="008F73F2" w:rsidP="007F16F3">
      <w:pPr>
        <w:pStyle w:val="PlainText"/>
        <w:rPr>
          <w:rFonts w:ascii="Times New Roman" w:hAnsi="Times New Roman" w:cs="Times New Roman"/>
          <w:sz w:val="24"/>
          <w:szCs w:val="24"/>
        </w:rPr>
      </w:pPr>
      <w:r>
        <w:rPr>
          <w:rFonts w:ascii="Times New Roman" w:hAnsi="Times New Roman" w:cs="Times New Roman"/>
          <w:sz w:val="24"/>
          <w:szCs w:val="24"/>
        </w:rPr>
        <w:tab/>
        <w:t xml:space="preserve">Sa maagang mga yugto ng pag-unlad ng programa, natututuhan ng mga guro, gaanuman kaliit </w:t>
      </w:r>
      <w:r w:rsidR="0011157E">
        <w:rPr>
          <w:rFonts w:ascii="Times New Roman" w:hAnsi="Times New Roman" w:cs="Times New Roman"/>
          <w:sz w:val="24"/>
          <w:szCs w:val="24"/>
        </w:rPr>
        <w:t>a</w:t>
      </w:r>
      <w:r>
        <w:rPr>
          <w:rFonts w:ascii="Times New Roman" w:hAnsi="Times New Roman" w:cs="Times New Roman"/>
          <w:sz w:val="24"/>
          <w:szCs w:val="24"/>
        </w:rPr>
        <w:t xml:space="preserve">ng </w:t>
      </w:r>
      <w:r w:rsidR="0011157E">
        <w:rPr>
          <w:rFonts w:ascii="Times New Roman" w:hAnsi="Times New Roman" w:cs="Times New Roman"/>
          <w:sz w:val="24"/>
          <w:szCs w:val="24"/>
        </w:rPr>
        <w:t xml:space="preserve">kanilang </w:t>
      </w:r>
      <w:r>
        <w:rPr>
          <w:rFonts w:ascii="Times New Roman" w:hAnsi="Times New Roman" w:cs="Times New Roman"/>
          <w:sz w:val="24"/>
          <w:szCs w:val="24"/>
        </w:rPr>
        <w:t>bilang, na kumilos bilang isang team na nagtitipon</w:t>
      </w:r>
      <w:r w:rsidR="0011157E" w:rsidRPr="0011157E">
        <w:rPr>
          <w:rFonts w:ascii="Times New Roman" w:hAnsi="Times New Roman" w:cs="Times New Roman"/>
          <w:sz w:val="24"/>
          <w:szCs w:val="24"/>
        </w:rPr>
        <w:t xml:space="preserve"> </w:t>
      </w:r>
      <w:r w:rsidR="0011157E">
        <w:rPr>
          <w:rFonts w:ascii="Times New Roman" w:hAnsi="Times New Roman" w:cs="Times New Roman"/>
          <w:sz w:val="24"/>
          <w:szCs w:val="24"/>
        </w:rPr>
        <w:t>nang regular</w:t>
      </w:r>
      <w:r>
        <w:rPr>
          <w:rFonts w:ascii="Times New Roman" w:hAnsi="Times New Roman" w:cs="Times New Roman"/>
          <w:sz w:val="24"/>
          <w:szCs w:val="24"/>
        </w:rPr>
        <w:t xml:space="preserve">.  Ang mga pagtitipon ng team sa simula ay maaaring pinamumunuan muna ng pinakamalaki ang karanasan sa kanila.  </w:t>
      </w:r>
      <w:r w:rsidR="00BA6CD0">
        <w:rPr>
          <w:rFonts w:ascii="Times New Roman" w:hAnsi="Times New Roman" w:cs="Times New Roman"/>
          <w:sz w:val="24"/>
          <w:szCs w:val="24"/>
        </w:rPr>
        <w:t>Magka</w:t>
      </w:r>
      <w:r>
        <w:rPr>
          <w:rFonts w:ascii="Times New Roman" w:hAnsi="Times New Roman" w:cs="Times New Roman"/>
          <w:sz w:val="24"/>
          <w:szCs w:val="24"/>
        </w:rPr>
        <w:t>minsan ang mga regional institute ay</w:t>
      </w:r>
      <w:r w:rsidR="00BA6CD0">
        <w:rPr>
          <w:rFonts w:ascii="Times New Roman" w:hAnsi="Times New Roman" w:cs="Times New Roman"/>
          <w:sz w:val="24"/>
          <w:szCs w:val="24"/>
        </w:rPr>
        <w:t xml:space="preserve"> humihirang para sa bawat cluster ng isang beteranong guro o ng coordinator mula sa isang maunlad na cluster, o maaaring atasan ng Auxiliary Board member ang isang mahusay na assistant, upang regular na dumalaw sa mga guro at alalayan sila sa kanilang mga pagsisikap.  Lumalakas ang pagtatalaga ng mga guro kapag nagagawa nilang makipag-ugnay sa higit na malaking kawan ng kanilang mga kapwa</w:t>
      </w:r>
      <w:r w:rsidR="000A32B8">
        <w:rPr>
          <w:rFonts w:ascii="Times New Roman" w:hAnsi="Times New Roman" w:cs="Times New Roman"/>
          <w:sz w:val="24"/>
          <w:szCs w:val="24"/>
        </w:rPr>
        <w:t xml:space="preserve"> </w:t>
      </w:r>
      <w:r w:rsidR="00BA6CD0">
        <w:rPr>
          <w:rFonts w:ascii="Times New Roman" w:hAnsi="Times New Roman" w:cs="Times New Roman"/>
          <w:sz w:val="24"/>
          <w:szCs w:val="24"/>
        </w:rPr>
        <w:t>guro sa pamamagitan ng mga pagtitipon</w:t>
      </w:r>
      <w:r w:rsidR="000A32B8">
        <w:rPr>
          <w:rFonts w:ascii="Times New Roman" w:hAnsi="Times New Roman" w:cs="Times New Roman"/>
          <w:sz w:val="24"/>
          <w:szCs w:val="24"/>
        </w:rPr>
        <w:t>g</w:t>
      </w:r>
      <w:r w:rsidR="00BA6CD0">
        <w:rPr>
          <w:rFonts w:ascii="Times New Roman" w:hAnsi="Times New Roman" w:cs="Times New Roman"/>
          <w:sz w:val="24"/>
          <w:szCs w:val="24"/>
        </w:rPr>
        <w:t xml:space="preserve"> idinaraos sa higit na maunlad na mga cluster na malapit sa kanila.</w:t>
      </w:r>
    </w:p>
    <w:p w14:paraId="14A75738" w14:textId="77777777" w:rsidR="006A0AF5" w:rsidRDefault="006A0AF5" w:rsidP="007F16F3">
      <w:pPr>
        <w:pStyle w:val="PlainText"/>
        <w:rPr>
          <w:rFonts w:ascii="Times New Roman" w:hAnsi="Times New Roman" w:cs="Times New Roman"/>
          <w:sz w:val="24"/>
          <w:szCs w:val="24"/>
        </w:rPr>
      </w:pPr>
    </w:p>
    <w:p w14:paraId="72C9B66A" w14:textId="77777777" w:rsidR="006A0AF5" w:rsidRDefault="006A0AF5" w:rsidP="007F16F3">
      <w:pPr>
        <w:pStyle w:val="PlainText"/>
        <w:rPr>
          <w:rFonts w:ascii="Times New Roman" w:hAnsi="Times New Roman" w:cs="Times New Roman"/>
          <w:sz w:val="24"/>
          <w:szCs w:val="24"/>
        </w:rPr>
      </w:pPr>
      <w:r>
        <w:rPr>
          <w:rFonts w:ascii="Times New Roman" w:hAnsi="Times New Roman" w:cs="Times New Roman"/>
          <w:sz w:val="24"/>
          <w:szCs w:val="24"/>
        </w:rPr>
        <w:tab/>
        <w:t>Habang ang bilang ng mga guro ay lumalaki at ang kanilang karanasan ay lumalalim, ang isa sa kanila na nakikitaan ng kakayahang tumulong sa mga iba ay pormal na hinihiran</w:t>
      </w:r>
      <w:r w:rsidR="000A32B8">
        <w:rPr>
          <w:rFonts w:ascii="Times New Roman" w:hAnsi="Times New Roman" w:cs="Times New Roman"/>
          <w:sz w:val="24"/>
          <w:szCs w:val="24"/>
        </w:rPr>
        <w:t>g</w:t>
      </w:r>
      <w:r>
        <w:rPr>
          <w:rFonts w:ascii="Times New Roman" w:hAnsi="Times New Roman" w:cs="Times New Roman"/>
          <w:sz w:val="24"/>
          <w:szCs w:val="24"/>
        </w:rPr>
        <w:t xml:space="preserve"> bilang coordinator.  Ang gayong indibidwal, mangyari pa, ay maaaring patuloy na tumatanggap ng tulong mula sa isang coordinator na may karanasan mula sa ibang cluster habang ginagawa niyang pormal na isabalikat ang mga gawain ng pag-aalalay sa mga iba.</w:t>
      </w:r>
    </w:p>
    <w:p w14:paraId="3F67EDC1" w14:textId="77777777" w:rsidR="00EA4BE2" w:rsidRPr="007F16F3" w:rsidRDefault="00EA4BE2" w:rsidP="007F16F3">
      <w:pPr>
        <w:pStyle w:val="PlainText"/>
        <w:rPr>
          <w:rFonts w:ascii="Times New Roman" w:hAnsi="Times New Roman" w:cs="Times New Roman"/>
          <w:sz w:val="24"/>
          <w:szCs w:val="24"/>
        </w:rPr>
      </w:pPr>
    </w:p>
    <w:p w14:paraId="1118D8A9" w14:textId="77777777" w:rsidR="007F16F3" w:rsidRDefault="006A0AF5" w:rsidP="007F16F3">
      <w:pPr>
        <w:pStyle w:val="PlainText"/>
        <w:rPr>
          <w:rFonts w:ascii="Times New Roman" w:hAnsi="Times New Roman" w:cs="Times New Roman"/>
          <w:sz w:val="24"/>
          <w:szCs w:val="24"/>
        </w:rPr>
      </w:pPr>
      <w:r>
        <w:rPr>
          <w:rFonts w:ascii="Times New Roman" w:hAnsi="Times New Roman" w:cs="Times New Roman"/>
          <w:sz w:val="24"/>
          <w:szCs w:val="24"/>
        </w:rPr>
        <w:tab/>
        <w:t xml:space="preserve">Ang patuloy na pagdami ng mga klase sa cluster kung saan sinisikap ng mga kaibigang matutuhan ang pagsasaklaw nga malalaking mga bilang sa proseso ng pagtatatag ng pamayanan ay </w:t>
      </w:r>
      <w:r w:rsidR="000A32B8">
        <w:rPr>
          <w:rFonts w:ascii="Times New Roman" w:hAnsi="Times New Roman" w:cs="Times New Roman"/>
          <w:sz w:val="24"/>
          <w:szCs w:val="24"/>
        </w:rPr>
        <w:t>nag</w:t>
      </w:r>
      <w:r>
        <w:rPr>
          <w:rFonts w:ascii="Times New Roman" w:hAnsi="Times New Roman" w:cs="Times New Roman"/>
          <w:sz w:val="24"/>
          <w:szCs w:val="24"/>
        </w:rPr>
        <w:t>papata</w:t>
      </w:r>
      <w:r w:rsidR="00791749">
        <w:rPr>
          <w:rFonts w:ascii="Times New Roman" w:hAnsi="Times New Roman" w:cs="Times New Roman"/>
          <w:sz w:val="24"/>
          <w:szCs w:val="24"/>
        </w:rPr>
        <w:t xml:space="preserve">w ng higit na maraming hinihingi mula sa sistema ng koordinasyon.  </w:t>
      </w:r>
      <w:r>
        <w:rPr>
          <w:rFonts w:ascii="Times New Roman" w:hAnsi="Times New Roman" w:cs="Times New Roman"/>
          <w:sz w:val="24"/>
          <w:szCs w:val="24"/>
        </w:rPr>
        <w:t xml:space="preserve">  </w:t>
      </w:r>
      <w:r w:rsidR="00791749">
        <w:rPr>
          <w:rFonts w:ascii="Times New Roman" w:hAnsi="Times New Roman" w:cs="Times New Roman"/>
          <w:sz w:val="24"/>
          <w:szCs w:val="24"/>
        </w:rPr>
        <w:t xml:space="preserve">Dito, ang kakayahan ng mga gurong makipagtulungan sa mga team ay nangangailangan ng patuloy na pagpapalakas, at gayundin ang kakayahan ng mga gurong may karanasan na tulungan ang bagong mga guro o ang mga nagsisimulang magturo ng isang bagong grado.  Samantalang ang isang coordinator, na maaaring nakikipagtulungan sa isang maliit na team ng mga collaborator, ay magagawang alalayan ang 10 hanggang 15 guro, ang karagdagang coordinator ay madalas na kinakailangan habang ang bilang ng mga klase ay higit pang lumalaki.  </w:t>
      </w:r>
      <w:r w:rsidR="00EA653C">
        <w:rPr>
          <w:rFonts w:ascii="Times New Roman" w:hAnsi="Times New Roman" w:cs="Times New Roman"/>
          <w:sz w:val="24"/>
          <w:szCs w:val="24"/>
        </w:rPr>
        <w:t>Maging anupaman, ang isang paraan ng pagsasaayos ay lumilitaw sa paglipas ng panahon sa isang maunlad na cluster na magagawang alalayan ang mga team ng mga gurong nagtutulungan; ang mga gurong may karanasan na tumutulong sa mga coordinator</w:t>
      </w:r>
      <w:r w:rsidR="00B931CE">
        <w:rPr>
          <w:rFonts w:ascii="Times New Roman" w:hAnsi="Times New Roman" w:cs="Times New Roman"/>
          <w:sz w:val="24"/>
          <w:szCs w:val="24"/>
        </w:rPr>
        <w:t xml:space="preserve"> upang alalayan ang mga iba; at ang isang bilang ng mga coordinator na tumitiyak na nagpapatuloy ang mga klase, na lumalaki ang kakayahan ng mga guro, at na ang mga pamilya at ang buong pamayanan ay may angkop na pakikilahok.</w:t>
      </w:r>
    </w:p>
    <w:p w14:paraId="013C932E" w14:textId="77777777" w:rsidR="00B931CE" w:rsidRDefault="00B931CE" w:rsidP="007F16F3">
      <w:pPr>
        <w:pStyle w:val="PlainText"/>
        <w:rPr>
          <w:rFonts w:ascii="Times New Roman" w:hAnsi="Times New Roman" w:cs="Times New Roman"/>
          <w:sz w:val="24"/>
          <w:szCs w:val="24"/>
        </w:rPr>
      </w:pPr>
    </w:p>
    <w:p w14:paraId="0BE6FFA4" w14:textId="77777777" w:rsidR="00BA6CD0" w:rsidRPr="007F16F3" w:rsidRDefault="00B931CE" w:rsidP="007F16F3">
      <w:pPr>
        <w:pStyle w:val="PlainText"/>
        <w:rPr>
          <w:rFonts w:ascii="Times New Roman" w:hAnsi="Times New Roman" w:cs="Times New Roman"/>
          <w:sz w:val="24"/>
          <w:szCs w:val="24"/>
        </w:rPr>
      </w:pPr>
      <w:r>
        <w:rPr>
          <w:rFonts w:ascii="Times New Roman" w:hAnsi="Times New Roman" w:cs="Times New Roman"/>
          <w:sz w:val="24"/>
          <w:szCs w:val="24"/>
        </w:rPr>
        <w:tab/>
        <w:t>Sa antas ng rehiyon o pambansa, ang pangunahing alalahanin, mangyari pa, ay ang pagtiyak na ang mga kaibigan sa bawat cluster ay naaalalayan nang sa ganoon, maging anupaman ang yugto ng pag-unlad ng cluster, ang mga klase para sa mga bata ay tumataas kap</w:t>
      </w:r>
      <w:r w:rsidR="000A32B8">
        <w:rPr>
          <w:rFonts w:ascii="Times New Roman" w:hAnsi="Times New Roman" w:cs="Times New Roman"/>
          <w:sz w:val="24"/>
          <w:szCs w:val="24"/>
        </w:rPr>
        <w:t>u</w:t>
      </w:r>
      <w:r>
        <w:rPr>
          <w:rFonts w:ascii="Times New Roman" w:hAnsi="Times New Roman" w:cs="Times New Roman"/>
          <w:sz w:val="24"/>
          <w:szCs w:val="24"/>
        </w:rPr>
        <w:t>wa ang bilang at ang bisa.  Ang pag</w:t>
      </w:r>
      <w:r w:rsidR="000A32B8">
        <w:rPr>
          <w:rFonts w:ascii="Times New Roman" w:hAnsi="Times New Roman" w:cs="Times New Roman"/>
          <w:sz w:val="24"/>
          <w:szCs w:val="24"/>
        </w:rPr>
        <w:t>ba</w:t>
      </w:r>
      <w:r>
        <w:rPr>
          <w:rFonts w:ascii="Times New Roman" w:hAnsi="Times New Roman" w:cs="Times New Roman"/>
          <w:sz w:val="24"/>
          <w:szCs w:val="24"/>
        </w:rPr>
        <w:t xml:space="preserve">bangon ng mga tutor ng Aklat 3 at ang pagtitiyak na sila ay matatawagan ng lahat ng mga cluster, tulad ng inilarawan, ay isang di maaaring mawalang aspeto ng suportang ibinibigay.  Ang pagtitiyak na ang bawat cluster ay tinutulungan ng alinmang paraan ng pagsasaayos, na kabilang na </w:t>
      </w:r>
      <w:r w:rsidR="00C17812">
        <w:rPr>
          <w:rFonts w:ascii="Times New Roman" w:hAnsi="Times New Roman" w:cs="Times New Roman"/>
          <w:sz w:val="24"/>
          <w:szCs w:val="24"/>
        </w:rPr>
        <w:t>r</w:t>
      </w:r>
      <w:r>
        <w:rPr>
          <w:rFonts w:ascii="Times New Roman" w:hAnsi="Times New Roman" w:cs="Times New Roman"/>
          <w:sz w:val="24"/>
          <w:szCs w:val="24"/>
        </w:rPr>
        <w:t xml:space="preserve">ito </w:t>
      </w:r>
      <w:r w:rsidR="00C17812">
        <w:rPr>
          <w:rFonts w:ascii="Times New Roman" w:hAnsi="Times New Roman" w:cs="Times New Roman"/>
          <w:sz w:val="24"/>
          <w:szCs w:val="24"/>
        </w:rPr>
        <w:t xml:space="preserve">ay matatawagan ang mga coordinator at </w:t>
      </w:r>
      <w:r w:rsidR="00C17812">
        <w:rPr>
          <w:rFonts w:ascii="Times New Roman" w:hAnsi="Times New Roman" w:cs="Times New Roman"/>
          <w:sz w:val="24"/>
          <w:szCs w:val="24"/>
        </w:rPr>
        <w:lastRenderedPageBreak/>
        <w:t xml:space="preserve">mga indibidwal na may karanasan mula sa ibang mga cluster kapag kinakailangan, ay isa pang aspeto ng suportang ibinibigay. </w:t>
      </w:r>
      <w:r>
        <w:rPr>
          <w:rFonts w:ascii="Times New Roman" w:hAnsi="Times New Roman" w:cs="Times New Roman"/>
          <w:sz w:val="24"/>
          <w:szCs w:val="24"/>
        </w:rPr>
        <w:t xml:space="preserve"> </w:t>
      </w:r>
      <w:r w:rsidR="00C17812">
        <w:rPr>
          <w:rFonts w:ascii="Times New Roman" w:hAnsi="Times New Roman" w:cs="Times New Roman"/>
          <w:sz w:val="24"/>
          <w:szCs w:val="24"/>
        </w:rPr>
        <w:t xml:space="preserve">Habang lumilitaw ang mga coordinator sa sunod-sunod na mga cluster, yaong mga naglilingkod sa antas ng rehiyon o pambansa ay tumutulong sa kanila sa larangan ng paggawa at pinagsasama-sama sila sa mga pagtitipon upang magnilay-nilay at doon ay hinaharap ang mga paksang naaangkop sa yugto ng pag-unlad ng mga klase para sa mga bata sa kanilang cluster.  </w:t>
      </w:r>
      <w:r w:rsidR="00E96D8D">
        <w:rPr>
          <w:rFonts w:ascii="Times New Roman" w:hAnsi="Times New Roman" w:cs="Times New Roman"/>
          <w:sz w:val="24"/>
          <w:szCs w:val="24"/>
        </w:rPr>
        <w:t>Ang lahat ng mga aralin</w:t>
      </w:r>
      <w:r w:rsidR="000A32B8">
        <w:rPr>
          <w:rFonts w:ascii="Times New Roman" w:hAnsi="Times New Roman" w:cs="Times New Roman"/>
          <w:sz w:val="24"/>
          <w:szCs w:val="24"/>
        </w:rPr>
        <w:t>g</w:t>
      </w:r>
      <w:r w:rsidR="00E96D8D">
        <w:rPr>
          <w:rFonts w:ascii="Times New Roman" w:hAnsi="Times New Roman" w:cs="Times New Roman"/>
          <w:sz w:val="24"/>
          <w:szCs w:val="24"/>
        </w:rPr>
        <w:t xml:space="preserve"> sapat ang bilang at angkop ang salin-wika ay ibinibigay sa mga guro at sa mga bata sa lahat ng mga edad.  Ang maingat na pagbibigay-pansin sa pagdaloy ng kaalaman mula sa maunlad na mga cluster, kung saan ang higit na malaking hanay ng mga karanasan ang nalilikha, ay nagbibigay-daan upang ang ibang mga </w:t>
      </w:r>
      <w:r w:rsidR="0084253D">
        <w:rPr>
          <w:rFonts w:ascii="Times New Roman" w:hAnsi="Times New Roman" w:cs="Times New Roman"/>
          <w:sz w:val="24"/>
          <w:szCs w:val="24"/>
        </w:rPr>
        <w:t xml:space="preserve">   </w:t>
      </w:r>
      <w:r w:rsidR="00E96D8D">
        <w:rPr>
          <w:rFonts w:ascii="Times New Roman" w:hAnsi="Times New Roman" w:cs="Times New Roman"/>
          <w:sz w:val="24"/>
          <w:szCs w:val="24"/>
        </w:rPr>
        <w:t xml:space="preserve">cluster ay makinabang at sumulong nang mabilis.  </w:t>
      </w:r>
      <w:r w:rsidR="00EA5D15">
        <w:rPr>
          <w:rFonts w:ascii="Times New Roman" w:hAnsi="Times New Roman" w:cs="Times New Roman"/>
          <w:sz w:val="24"/>
          <w:szCs w:val="24"/>
        </w:rPr>
        <w:t>At tulad rin sa pangunahing serye ng mga kurso at ng programa para sa mga junior youth, sa paglipas ng panahon</w:t>
      </w:r>
      <w:r w:rsidR="003C122C">
        <w:rPr>
          <w:rFonts w:ascii="Times New Roman" w:hAnsi="Times New Roman" w:cs="Times New Roman"/>
          <w:sz w:val="24"/>
          <w:szCs w:val="24"/>
        </w:rPr>
        <w:t xml:space="preserve"> ay lumilitaw ang isang team sa antas ng rehiyon o pambansa na binubuo ng mga coordinator at iba pang mga indibidwal na may karanasan na, sa tulong ng mga Auxiliary Board member, ay lumalaki ang kakayahang subaybayan ang pag-unlad ng programa.</w:t>
      </w:r>
    </w:p>
    <w:p w14:paraId="37E9E556" w14:textId="77777777" w:rsidR="007F16F3" w:rsidRPr="007F16F3" w:rsidRDefault="007F16F3" w:rsidP="007F16F3">
      <w:pPr>
        <w:pStyle w:val="PlainText"/>
        <w:rPr>
          <w:rFonts w:ascii="Times New Roman" w:hAnsi="Times New Roman" w:cs="Times New Roman"/>
          <w:sz w:val="24"/>
          <w:szCs w:val="24"/>
        </w:rPr>
      </w:pPr>
    </w:p>
    <w:p w14:paraId="230FE069" w14:textId="77777777" w:rsidR="00E96D8D" w:rsidRDefault="00E96D8D" w:rsidP="007F16F3">
      <w:pPr>
        <w:pStyle w:val="PlainText"/>
        <w:rPr>
          <w:rFonts w:ascii="Times New Roman" w:hAnsi="Times New Roman" w:cs="Times New Roman"/>
          <w:sz w:val="24"/>
          <w:szCs w:val="24"/>
        </w:rPr>
      </w:pPr>
    </w:p>
    <w:p w14:paraId="3320D4F1" w14:textId="77777777" w:rsidR="001F40B0" w:rsidRPr="005544B7" w:rsidRDefault="001F40B0" w:rsidP="00B05BDA">
      <w:pPr>
        <w:pStyle w:val="PlainText"/>
        <w:rPr>
          <w:rFonts w:ascii="Times New Roman" w:hAnsi="Times New Roman" w:cs="Times New Roman"/>
          <w:b/>
          <w:sz w:val="24"/>
          <w:szCs w:val="24"/>
        </w:rPr>
      </w:pPr>
      <w:r w:rsidRPr="005544B7">
        <w:rPr>
          <w:rFonts w:ascii="Times New Roman" w:hAnsi="Times New Roman" w:cs="Times New Roman"/>
          <w:b/>
          <w:sz w:val="24"/>
          <w:szCs w:val="24"/>
        </w:rPr>
        <w:t>4.</w:t>
      </w:r>
      <w:r w:rsidR="005544B7" w:rsidRPr="005544B7">
        <w:rPr>
          <w:rFonts w:ascii="Times New Roman" w:hAnsi="Times New Roman" w:cs="Times New Roman"/>
          <w:b/>
          <w:sz w:val="24"/>
          <w:szCs w:val="24"/>
        </w:rPr>
        <w:tab/>
        <w:t>KAKAYAHAN NG INSTITUSYON</w:t>
      </w:r>
      <w:r w:rsidRPr="005544B7">
        <w:rPr>
          <w:rFonts w:ascii="Times New Roman" w:hAnsi="Times New Roman" w:cs="Times New Roman"/>
          <w:b/>
          <w:sz w:val="24"/>
          <w:szCs w:val="24"/>
        </w:rPr>
        <w:t xml:space="preserve"> </w:t>
      </w:r>
    </w:p>
    <w:p w14:paraId="0D95EF41" w14:textId="77777777" w:rsidR="001F40B0" w:rsidRDefault="001F40B0" w:rsidP="00B05BDA">
      <w:pPr>
        <w:pStyle w:val="PlainText"/>
        <w:rPr>
          <w:rFonts w:ascii="Times New Roman" w:hAnsi="Times New Roman" w:cs="Times New Roman"/>
          <w:sz w:val="24"/>
          <w:szCs w:val="24"/>
        </w:rPr>
      </w:pPr>
    </w:p>
    <w:p w14:paraId="4C0851F3" w14:textId="77777777" w:rsidR="005544B7" w:rsidRDefault="005544B7"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Ang pag-unlad ng bawat isa at ng lahat ng mga programa ng institute sa wakas ay nababatay sa lakas ng institute bilang isang sangay ng Pananampalataya na kumikilos sa antas ng bansa o rehiyon.  </w:t>
      </w:r>
      <w:r w:rsidR="00EB23F8">
        <w:rPr>
          <w:rFonts w:ascii="Times New Roman" w:hAnsi="Times New Roman" w:cs="Times New Roman"/>
          <w:sz w:val="24"/>
          <w:szCs w:val="24"/>
        </w:rPr>
        <w:t>Sa kasalukuyan ay mayroong mahigit 300 training</w:t>
      </w:r>
      <w:r w:rsidR="004A56B2">
        <w:rPr>
          <w:rFonts w:ascii="Times New Roman" w:hAnsi="Times New Roman" w:cs="Times New Roman"/>
          <w:sz w:val="24"/>
          <w:szCs w:val="24"/>
        </w:rPr>
        <w:t xml:space="preserve"> institute sa buong daigdig, na </w:t>
      </w:r>
      <w:r w:rsidR="00A87B3C">
        <w:rPr>
          <w:rFonts w:ascii="Times New Roman" w:hAnsi="Times New Roman" w:cs="Times New Roman"/>
          <w:sz w:val="24"/>
          <w:szCs w:val="24"/>
        </w:rPr>
        <w:t xml:space="preserve">nagkakaiba </w:t>
      </w:r>
      <w:r w:rsidR="004A56B2">
        <w:rPr>
          <w:rFonts w:ascii="Times New Roman" w:hAnsi="Times New Roman" w:cs="Times New Roman"/>
          <w:sz w:val="24"/>
          <w:szCs w:val="24"/>
        </w:rPr>
        <w:t>ang saklaw mula doon sa maliliit na mga bansang may sandakot na mga cluster na mayroong programa ng paglaki hanggang d</w:t>
      </w:r>
      <w:r w:rsidR="00A87B3C">
        <w:rPr>
          <w:rFonts w:ascii="Times New Roman" w:hAnsi="Times New Roman" w:cs="Times New Roman"/>
          <w:sz w:val="24"/>
          <w:szCs w:val="24"/>
        </w:rPr>
        <w:t xml:space="preserve">oon sa malalaking rehiyon na ang bilang ng gayong mga cluster ay maaaring mahigit sa 100.  Sa lahat ng mga ito maliban lamang sa iilan, ang mga institute na ito ay kumikilos </w:t>
      </w:r>
      <w:r w:rsidR="00004612">
        <w:rPr>
          <w:rFonts w:ascii="Times New Roman" w:hAnsi="Times New Roman" w:cs="Times New Roman"/>
          <w:sz w:val="24"/>
          <w:szCs w:val="24"/>
        </w:rPr>
        <w:t xml:space="preserve">sa ilalim ng isang board of directors.  Bagaman sa masaklaw na diwa ang lahat ng mga board ay pumapasan ng magkaparehong tungkulin, ang kanilang tanging mga ginagawa ay nagkakaiba batay sa saklaw ng gawain ng institute.  Magkagayumpaman, kailangang-kailangan na ang mga miyembro ng board, ang mga coordinator na pambansa o pangrehiyon, ang mga Auxiliary Board member, at ang pangkat ng mga mananampalatayang </w:t>
      </w:r>
      <w:r w:rsidR="000A32B8">
        <w:rPr>
          <w:rFonts w:ascii="Times New Roman" w:hAnsi="Times New Roman" w:cs="Times New Roman"/>
          <w:sz w:val="24"/>
          <w:szCs w:val="24"/>
        </w:rPr>
        <w:t>nag</w:t>
      </w:r>
      <w:r w:rsidR="00004612">
        <w:rPr>
          <w:rFonts w:ascii="Times New Roman" w:hAnsi="Times New Roman" w:cs="Times New Roman"/>
          <w:sz w:val="24"/>
          <w:szCs w:val="24"/>
        </w:rPr>
        <w:t>tataglay ng nauugnay na karanasan ay matutong makipagtulungan nang mabisa sa pagsuporta ng iba’t ibang mga tungkulin ng institute.</w:t>
      </w:r>
    </w:p>
    <w:p w14:paraId="763CC019" w14:textId="77777777" w:rsidR="00004612" w:rsidRDefault="00004612" w:rsidP="00B05BDA">
      <w:pPr>
        <w:pStyle w:val="PlainText"/>
        <w:rPr>
          <w:rFonts w:ascii="Times New Roman" w:hAnsi="Times New Roman" w:cs="Times New Roman"/>
          <w:sz w:val="24"/>
          <w:szCs w:val="24"/>
        </w:rPr>
      </w:pPr>
    </w:p>
    <w:p w14:paraId="13A283B5" w14:textId="77777777" w:rsidR="00004612" w:rsidRDefault="00004612" w:rsidP="00B05BDA">
      <w:pPr>
        <w:pStyle w:val="PlainText"/>
        <w:rPr>
          <w:rFonts w:ascii="Times New Roman" w:hAnsi="Times New Roman" w:cs="Times New Roman"/>
          <w:sz w:val="24"/>
          <w:szCs w:val="24"/>
        </w:rPr>
      </w:pPr>
      <w:r>
        <w:rPr>
          <w:rFonts w:ascii="Times New Roman" w:hAnsi="Times New Roman" w:cs="Times New Roman"/>
          <w:sz w:val="24"/>
          <w:szCs w:val="24"/>
        </w:rPr>
        <w:tab/>
        <w:t>Maging anupaman ang saklaw ng gawain ng institute, ang board at yaong mga malapit na nakikipagtulungan dito sa isang rehiyon o bansa ay sinisikap pahusayin pa ang isang bilang ng magkakaugnay na mga kakayahang pang-institusyon.  Sinisikap nilang bumuo ng isang malinaw na larawang-isip ukol sa pagsulong ng mga proseso ng edukasyon, linangin ang kakayahang matuto nang masistema at ipamahagi ang natitipong kaalaman, at alalayan ang isang malusog na ebolusyon ng mga paraan ng pagsasaayos ng institute sa antas ng cluster at rehiyon.  Nagsusumikap din silang ibangon ang mahuhusay na mga yamang-tao para sa iba’t ibang mga layunin ng institute, mangasiwa nang mabisa sa mga yamang pinansiyal at materyal, at harapin ang nauugnay na mga alalahanin sa pangangasiwa, lalo na kaugnay ng mga tauhan ng institute at ang mga estadistika.  Ang pagiging hugnay ng bawat isa sa mga paksang ito ay natural lamang na lumalaki habang sumusulong ang proseso ng pagtatatag ng pamayanan sa lumalaking bilang ng mga cluster sa isang rehiyon.</w:t>
      </w:r>
    </w:p>
    <w:p w14:paraId="5CA37DB6" w14:textId="77777777" w:rsidR="00004612" w:rsidRDefault="00004612" w:rsidP="00B05BDA">
      <w:pPr>
        <w:pStyle w:val="PlainText"/>
        <w:rPr>
          <w:rFonts w:ascii="Times New Roman" w:hAnsi="Times New Roman" w:cs="Times New Roman"/>
          <w:sz w:val="24"/>
          <w:szCs w:val="24"/>
        </w:rPr>
      </w:pPr>
    </w:p>
    <w:p w14:paraId="071A897C" w14:textId="77777777" w:rsidR="00004612" w:rsidRDefault="00004612" w:rsidP="00B05BDA">
      <w:pPr>
        <w:pStyle w:val="PlainText"/>
        <w:rPr>
          <w:rFonts w:ascii="Times New Roman" w:hAnsi="Times New Roman" w:cs="Times New Roman"/>
          <w:sz w:val="24"/>
          <w:szCs w:val="24"/>
        </w:rPr>
      </w:pPr>
    </w:p>
    <w:p w14:paraId="20190FC6" w14:textId="77777777" w:rsidR="005544B7" w:rsidRPr="009813B2" w:rsidRDefault="009813B2" w:rsidP="00B05BDA">
      <w:pPr>
        <w:pStyle w:val="PlainText"/>
        <w:rPr>
          <w:rFonts w:ascii="Times New Roman" w:hAnsi="Times New Roman" w:cs="Times New Roman"/>
          <w:b/>
          <w:sz w:val="24"/>
          <w:szCs w:val="24"/>
        </w:rPr>
      </w:pPr>
      <w:r w:rsidRPr="009813B2">
        <w:rPr>
          <w:rFonts w:ascii="Times New Roman" w:hAnsi="Times New Roman" w:cs="Times New Roman"/>
          <w:b/>
          <w:sz w:val="24"/>
          <w:szCs w:val="24"/>
        </w:rPr>
        <w:lastRenderedPageBreak/>
        <w:t>4.1</w:t>
      </w:r>
      <w:r w:rsidRPr="009813B2">
        <w:rPr>
          <w:rFonts w:ascii="Times New Roman" w:hAnsi="Times New Roman" w:cs="Times New Roman"/>
          <w:b/>
          <w:sz w:val="24"/>
          <w:szCs w:val="24"/>
        </w:rPr>
        <w:tab/>
        <w:t>Pagbubuo ng Larawang-Isip</w:t>
      </w:r>
    </w:p>
    <w:p w14:paraId="7C7EDB78" w14:textId="77777777" w:rsidR="007F16F3" w:rsidRPr="007F16F3" w:rsidRDefault="007F16F3" w:rsidP="007F16F3">
      <w:pPr>
        <w:pStyle w:val="PlainText"/>
        <w:rPr>
          <w:rFonts w:ascii="Times New Roman" w:hAnsi="Times New Roman" w:cs="Times New Roman"/>
          <w:sz w:val="24"/>
          <w:szCs w:val="24"/>
        </w:rPr>
      </w:pPr>
    </w:p>
    <w:p w14:paraId="29B681CE" w14:textId="77777777" w:rsidR="007F16F3" w:rsidRPr="006D7ADC" w:rsidRDefault="009813B2" w:rsidP="007F16F3">
      <w:pPr>
        <w:pStyle w:val="PlainText"/>
        <w:rPr>
          <w:rFonts w:ascii="Times New Roman" w:hAnsi="Times New Roman" w:cs="Times New Roman"/>
          <w:sz w:val="24"/>
          <w:szCs w:val="24"/>
        </w:rPr>
      </w:pPr>
      <w:r>
        <w:rPr>
          <w:rFonts w:ascii="Times New Roman" w:hAnsi="Times New Roman" w:cs="Times New Roman"/>
          <w:sz w:val="24"/>
          <w:szCs w:val="24"/>
        </w:rPr>
        <w:tab/>
        <w:t>Ang patnubay para sa pagyabong ng paglaki ng Pananampalataya sa kasalukuyan nitong yugto ng pag-unlad, mangyari pa, ay ibinibigay sa mga mensahe ng Universal House of Justice.  Habang pinag-aaralan ng mga kaibigan ang patnubay, binabasa ang realidad ng kanilang bansa o rehiyon, at nagninilay-nilay sa kanilang karanasan, nagagawa nilang bumuo ng isang larawang-isip na nakasentro sa pagsusulong ng dalawang pangunahing pagkilos na nasa kaibuturan ng proseso ng paglaki:  ang patuloy na daloy ng mga indibidwal sa serye ng mga kurso</w:t>
      </w:r>
      <w:r w:rsidR="000A32B8">
        <w:rPr>
          <w:rFonts w:ascii="Times New Roman" w:hAnsi="Times New Roman" w:cs="Times New Roman"/>
          <w:sz w:val="24"/>
          <w:szCs w:val="24"/>
        </w:rPr>
        <w:t>ng</w:t>
      </w:r>
      <w:r>
        <w:rPr>
          <w:rFonts w:ascii="Times New Roman" w:hAnsi="Times New Roman" w:cs="Times New Roman"/>
          <w:sz w:val="24"/>
          <w:szCs w:val="24"/>
        </w:rPr>
        <w:t xml:space="preserve"> ihinahandog ng training institute at ang pagsulong ng mga cluster sa isang nagpapatuloy na pag-unlad.  Kaugnay nitong masaklaw na larawang-isip para sa bansa o rehiyon, isinasaad ng institute ang sarili nitong tanging larawang-isip para sa espiritwal na edukasyon ng mga kaibigan sa kahabaan ng Plano.  Maaaring kasama rito hindi lamang kung ano ang posibleng magawa sa bawat cluster kaugnay ng tatlong pangangailangan sa edukasyon kundi gayundin ang pangunahing mga estratehiya at mga pamamaraang dapat isagawa.  Pagkatapos ay taon-taong bumubuo ang institute ng isang plano at tinatantiya ang kakailanganing panggastos (o budget), at sa bawat cycle ay may plano ng pagkilos.  Kung saan ang kakayahan sa ganitong ma</w:t>
      </w:r>
      <w:r w:rsidR="003567ED">
        <w:rPr>
          <w:rFonts w:ascii="Times New Roman" w:hAnsi="Times New Roman" w:cs="Times New Roman"/>
          <w:sz w:val="24"/>
          <w:szCs w:val="24"/>
        </w:rPr>
        <w:t>ayos na</w:t>
      </w:r>
      <w:r>
        <w:rPr>
          <w:rFonts w:ascii="Times New Roman" w:hAnsi="Times New Roman" w:cs="Times New Roman"/>
          <w:sz w:val="24"/>
          <w:szCs w:val="24"/>
        </w:rPr>
        <w:t xml:space="preserve"> pag</w:t>
      </w:r>
      <w:r w:rsidR="000A32B8">
        <w:rPr>
          <w:rFonts w:ascii="Times New Roman" w:hAnsi="Times New Roman" w:cs="Times New Roman"/>
          <w:sz w:val="24"/>
          <w:szCs w:val="24"/>
        </w:rPr>
        <w:t>pa</w:t>
      </w:r>
      <w:r>
        <w:rPr>
          <w:rFonts w:ascii="Times New Roman" w:hAnsi="Times New Roman" w:cs="Times New Roman"/>
          <w:sz w:val="24"/>
          <w:szCs w:val="24"/>
        </w:rPr>
        <w:t>plano ay mahusay nang tinataglay, ang gawain ng institute ay natatangi sa malinaw na kaisipan at masistemang pagkilos</w:t>
      </w:r>
      <w:r w:rsidR="003567ED">
        <w:rPr>
          <w:rFonts w:ascii="Times New Roman" w:hAnsi="Times New Roman" w:cs="Times New Roman"/>
          <w:sz w:val="24"/>
          <w:szCs w:val="24"/>
        </w:rPr>
        <w:t>.  Ang mga hanay ng kilos nito ay mahusay na naitakda, at ang mga talakayan ng mga kaibigang nangunguna sa mga gawain nito ay kapwa praktikal at malayo ang natatanaw.</w:t>
      </w:r>
    </w:p>
    <w:p w14:paraId="599E9560" w14:textId="77777777" w:rsidR="001F40B0" w:rsidRPr="006D7ADC" w:rsidRDefault="001F40B0" w:rsidP="00B05BDA">
      <w:pPr>
        <w:pStyle w:val="PlainText"/>
        <w:rPr>
          <w:rFonts w:ascii="Times New Roman" w:hAnsi="Times New Roman" w:cs="Times New Roman"/>
          <w:sz w:val="24"/>
          <w:szCs w:val="24"/>
        </w:rPr>
      </w:pPr>
    </w:p>
    <w:p w14:paraId="33D5600A" w14:textId="77777777" w:rsidR="009813B2" w:rsidRDefault="009813B2" w:rsidP="007F16F3">
      <w:pPr>
        <w:pStyle w:val="PlainText"/>
        <w:rPr>
          <w:rFonts w:ascii="Times New Roman" w:hAnsi="Times New Roman" w:cs="Times New Roman"/>
          <w:sz w:val="24"/>
          <w:szCs w:val="24"/>
        </w:rPr>
      </w:pPr>
    </w:p>
    <w:p w14:paraId="1BD22325" w14:textId="77777777" w:rsidR="001F40B0" w:rsidRPr="002819E7" w:rsidRDefault="002819E7" w:rsidP="00B05BDA">
      <w:pPr>
        <w:pStyle w:val="PlainText"/>
        <w:rPr>
          <w:rFonts w:ascii="Times New Roman" w:hAnsi="Times New Roman" w:cs="Times New Roman"/>
          <w:b/>
          <w:sz w:val="24"/>
          <w:szCs w:val="24"/>
        </w:rPr>
      </w:pPr>
      <w:r w:rsidRPr="002819E7">
        <w:rPr>
          <w:rFonts w:ascii="Times New Roman" w:hAnsi="Times New Roman" w:cs="Times New Roman"/>
          <w:b/>
          <w:sz w:val="24"/>
          <w:szCs w:val="24"/>
        </w:rPr>
        <w:t>4.2.</w:t>
      </w:r>
      <w:r>
        <w:rPr>
          <w:rFonts w:ascii="Times New Roman" w:hAnsi="Times New Roman" w:cs="Times New Roman"/>
          <w:b/>
          <w:sz w:val="24"/>
          <w:szCs w:val="24"/>
        </w:rPr>
        <w:tab/>
        <w:t>Ang Pagkatuto at ang Kakayahang Ipamahagi ang Natitipong Kaalaman</w:t>
      </w:r>
    </w:p>
    <w:p w14:paraId="679B0F2A" w14:textId="77777777" w:rsidR="001F40B0" w:rsidRPr="006D7ADC" w:rsidRDefault="001F40B0" w:rsidP="00B05BDA">
      <w:pPr>
        <w:pStyle w:val="PlainText"/>
        <w:rPr>
          <w:rFonts w:ascii="Times New Roman" w:hAnsi="Times New Roman" w:cs="Times New Roman"/>
          <w:sz w:val="24"/>
          <w:szCs w:val="24"/>
        </w:rPr>
      </w:pPr>
    </w:p>
    <w:p w14:paraId="42A1BE76" w14:textId="77777777" w:rsidR="001F40B0" w:rsidRPr="006D7ADC" w:rsidRDefault="002819E7" w:rsidP="00B05BDA">
      <w:pPr>
        <w:pStyle w:val="PlainText"/>
        <w:rPr>
          <w:rFonts w:ascii="Times New Roman" w:hAnsi="Times New Roman" w:cs="Times New Roman"/>
          <w:sz w:val="24"/>
          <w:szCs w:val="24"/>
        </w:rPr>
      </w:pPr>
      <w:r>
        <w:rPr>
          <w:rFonts w:ascii="Times New Roman" w:hAnsi="Times New Roman" w:cs="Times New Roman"/>
          <w:sz w:val="24"/>
          <w:szCs w:val="24"/>
        </w:rPr>
        <w:tab/>
        <w:t>Ang mga miyembro ng institute board ay nakikipagtulungan sa mga coordinator, mga Auxiliary Board member, at iba pang mga indibidwal na may karanasan sa “isang masistema at nakatutok na pagsisikap ... upang tipunin at ilapat ang malalalim na mga pag-unawang lumilitaw mula sa antas ng mga masa kaugnay ng pagtataguyod ng mga children’s class, mga junior youth group, at mga study circle”.</w:t>
      </w:r>
      <w:r>
        <w:rPr>
          <w:rStyle w:val="EndnoteReference"/>
          <w:rFonts w:ascii="Times New Roman" w:hAnsi="Times New Roman" w:cs="Times New Roman"/>
          <w:sz w:val="24"/>
          <w:szCs w:val="24"/>
        </w:rPr>
        <w:endnoteReference w:id="31"/>
      </w:r>
      <w:r>
        <w:rPr>
          <w:rFonts w:ascii="Times New Roman" w:hAnsi="Times New Roman" w:cs="Times New Roman"/>
          <w:sz w:val="24"/>
          <w:szCs w:val="24"/>
        </w:rPr>
        <w:t xml:space="preserve">  Sa kanilang bahagi naman, ang pangrehiyon o pambansang mga coordinator ay nagsusumikap sa larangan ng paggawa kasama ng mga cluster coordinator, nakikipag-usap sa kanila tungkol sa kanilang mga karanasan, at nagmamasid sila mismo sa umuusbong na mga lakas at mga hamon.  Ang regular na mga pagtitipon upang magnilay-nilay kung saan ay batid ang nagaganap sa antas ng masa ay nagbibigay-daan para sa isang malalim na pagsasaliksik sa lumilitaw na karanasan sa rehiyon o bansa.  </w:t>
      </w:r>
      <w:r w:rsidR="0069689C">
        <w:rPr>
          <w:rFonts w:ascii="Times New Roman" w:hAnsi="Times New Roman" w:cs="Times New Roman"/>
          <w:sz w:val="24"/>
          <w:szCs w:val="24"/>
        </w:rPr>
        <w:t>Maaaring a</w:t>
      </w:r>
      <w:r>
        <w:rPr>
          <w:rFonts w:ascii="Times New Roman" w:hAnsi="Times New Roman" w:cs="Times New Roman"/>
          <w:sz w:val="24"/>
          <w:szCs w:val="24"/>
        </w:rPr>
        <w:t xml:space="preserve">ng mga talakayan at mga </w:t>
      </w:r>
      <w:r w:rsidR="0069689C">
        <w:rPr>
          <w:rFonts w:ascii="Times New Roman" w:hAnsi="Times New Roman" w:cs="Times New Roman"/>
          <w:sz w:val="24"/>
          <w:szCs w:val="24"/>
        </w:rPr>
        <w:t>pagsisikap ng mga coordinator sa loob ng isang panahon ay nakatutok sa tanging pangkat ng mga katanungan</w:t>
      </w:r>
      <w:r w:rsidR="000A32B8">
        <w:rPr>
          <w:rFonts w:ascii="Times New Roman" w:hAnsi="Times New Roman" w:cs="Times New Roman"/>
          <w:sz w:val="24"/>
          <w:szCs w:val="24"/>
        </w:rPr>
        <w:t>g</w:t>
      </w:r>
      <w:r w:rsidR="0069689C">
        <w:rPr>
          <w:rFonts w:ascii="Times New Roman" w:hAnsi="Times New Roman" w:cs="Times New Roman"/>
          <w:sz w:val="24"/>
          <w:szCs w:val="24"/>
        </w:rPr>
        <w:t xml:space="preserve"> napakahalaga upang makamtan ang nagpapatuloy na pagsulong.  Ang malalalim na mga pag-unawang natatamo mula sa gayong nakatutok na mga pagsisikap ay sinusuri nang angkop at ibinabahagi sa mga iba.  Ang isang cluster kung saan ang mahalagang karanasan ay natamo kaugnay nito ay maaaring gamitin bilang lugar na pagdarausan ng mga pagtitipon ng mga coordinator mula sa ibang mga cluster at magpapadala ng mga indibidwal na may karanasan tungo sa ibang mga cluster upang makipagtulungan sa lokal na mga kaibigan sa larangan ng paggawa.  Ito ay isang paraan ng pamamahagi ng mga natutuhan na naging mabisa para sa mga learning site para sa programa ng pagbibigay ng espiritwal na lakas sa mga junior youth, at ito ay ginagamit na rin sa anumang anyo kaugnay ng mga grupo ng magkakalapit na mga cluster na isinaayos nang palibot sa isa o higit pang mga cluster na makapaghahandog ng </w:t>
      </w:r>
      <w:r w:rsidR="00F966D8">
        <w:rPr>
          <w:rFonts w:ascii="Times New Roman" w:hAnsi="Times New Roman" w:cs="Times New Roman"/>
          <w:sz w:val="24"/>
          <w:szCs w:val="24"/>
        </w:rPr>
        <w:t xml:space="preserve">“mahalagang imbakan ng kaalaman at karanasan at nagtataglay </w:t>
      </w:r>
      <w:r w:rsidR="00F966D8">
        <w:rPr>
          <w:rFonts w:ascii="Times New Roman" w:hAnsi="Times New Roman" w:cs="Times New Roman"/>
          <w:sz w:val="24"/>
          <w:szCs w:val="24"/>
        </w:rPr>
        <w:lastRenderedPageBreak/>
        <w:t>ng pondo ng mga yamang-tao”</w:t>
      </w:r>
      <w:r w:rsidR="00F966D8">
        <w:rPr>
          <w:rStyle w:val="EndnoteReference"/>
          <w:rFonts w:ascii="Times New Roman" w:hAnsi="Times New Roman" w:cs="Times New Roman"/>
          <w:sz w:val="24"/>
          <w:szCs w:val="24"/>
        </w:rPr>
        <w:endnoteReference w:id="32"/>
      </w:r>
      <w:r w:rsidR="00F966D8">
        <w:rPr>
          <w:rFonts w:ascii="Times New Roman" w:hAnsi="Times New Roman" w:cs="Times New Roman"/>
          <w:sz w:val="24"/>
          <w:szCs w:val="24"/>
        </w:rPr>
        <w:t xml:space="preserve">.  Higit pa rito, nagagawa na ng ilang </w:t>
      </w:r>
      <w:r w:rsidR="000A32B8">
        <w:rPr>
          <w:rFonts w:ascii="Times New Roman" w:hAnsi="Times New Roman" w:cs="Times New Roman"/>
          <w:sz w:val="24"/>
          <w:szCs w:val="24"/>
        </w:rPr>
        <w:t>mga institute ang ma</w:t>
      </w:r>
      <w:r w:rsidR="00F966D8">
        <w:rPr>
          <w:rFonts w:ascii="Times New Roman" w:hAnsi="Times New Roman" w:cs="Times New Roman"/>
          <w:sz w:val="24"/>
          <w:szCs w:val="24"/>
        </w:rPr>
        <w:t>hawakan ang mga aral na natutu</w:t>
      </w:r>
      <w:r w:rsidR="000A32B8">
        <w:rPr>
          <w:rFonts w:ascii="Times New Roman" w:hAnsi="Times New Roman" w:cs="Times New Roman"/>
          <w:sz w:val="24"/>
          <w:szCs w:val="24"/>
        </w:rPr>
        <w:t>tu</w:t>
      </w:r>
      <w:r w:rsidR="00F966D8">
        <w:rPr>
          <w:rFonts w:ascii="Times New Roman" w:hAnsi="Times New Roman" w:cs="Times New Roman"/>
          <w:sz w:val="24"/>
          <w:szCs w:val="24"/>
        </w:rPr>
        <w:t xml:space="preserve">han na sa pamamagitan ng pagsusulat ng mga dokumentong nagiging masiglang talaan ng mga pagsisikap na harapin ang ilang pangunahing mga katanungan.  </w:t>
      </w:r>
      <w:r w:rsidR="00DF5084">
        <w:rPr>
          <w:rFonts w:ascii="Times New Roman" w:hAnsi="Times New Roman" w:cs="Times New Roman"/>
          <w:sz w:val="24"/>
          <w:szCs w:val="24"/>
        </w:rPr>
        <w:t>Yamang ang ilan sa mga kaalamang n</w:t>
      </w:r>
      <w:r w:rsidR="000A32B8">
        <w:rPr>
          <w:rFonts w:ascii="Times New Roman" w:hAnsi="Times New Roman" w:cs="Times New Roman"/>
          <w:sz w:val="24"/>
          <w:szCs w:val="24"/>
        </w:rPr>
        <w:t>a</w:t>
      </w:r>
      <w:r w:rsidR="00DF5084">
        <w:rPr>
          <w:rFonts w:ascii="Times New Roman" w:hAnsi="Times New Roman" w:cs="Times New Roman"/>
          <w:sz w:val="24"/>
          <w:szCs w:val="24"/>
        </w:rPr>
        <w:t>likha na sa buong daigdig tungkol sa pagsisikap matuto bilang paraan ng pagkilos na ihinahain sa Aklat 10, inaasahang ang pag-aaral ng kursong iyon ay makatutulong sa mga training institute mismo upang makatamo ng higit pang kapansin-pansin na mga pagsulong sa kakayahang ito.</w:t>
      </w:r>
    </w:p>
    <w:p w14:paraId="5214868A" w14:textId="77777777" w:rsidR="001F40B0" w:rsidRPr="006D7ADC" w:rsidRDefault="001F40B0" w:rsidP="00B05BDA">
      <w:pPr>
        <w:pStyle w:val="PlainText"/>
        <w:rPr>
          <w:rFonts w:ascii="Times New Roman" w:hAnsi="Times New Roman" w:cs="Times New Roman"/>
          <w:sz w:val="24"/>
          <w:szCs w:val="24"/>
        </w:rPr>
      </w:pPr>
    </w:p>
    <w:p w14:paraId="787A3585" w14:textId="77777777" w:rsidR="001F40B0" w:rsidRPr="006D7ADC" w:rsidRDefault="001F40B0" w:rsidP="00B05BDA">
      <w:pPr>
        <w:pStyle w:val="PlainText"/>
        <w:rPr>
          <w:rFonts w:ascii="Times New Roman" w:hAnsi="Times New Roman" w:cs="Times New Roman"/>
          <w:sz w:val="24"/>
          <w:szCs w:val="24"/>
        </w:rPr>
      </w:pPr>
    </w:p>
    <w:p w14:paraId="036423E9" w14:textId="77777777" w:rsidR="001F40B0" w:rsidRPr="00DF5084" w:rsidRDefault="00DF5084" w:rsidP="00B05BDA">
      <w:pPr>
        <w:pStyle w:val="PlainText"/>
        <w:rPr>
          <w:rFonts w:ascii="Times New Roman" w:hAnsi="Times New Roman" w:cs="Times New Roman"/>
          <w:b/>
          <w:sz w:val="24"/>
          <w:szCs w:val="24"/>
        </w:rPr>
      </w:pPr>
      <w:r w:rsidRPr="00DF5084">
        <w:rPr>
          <w:rFonts w:ascii="Times New Roman" w:hAnsi="Times New Roman" w:cs="Times New Roman"/>
          <w:b/>
          <w:sz w:val="24"/>
          <w:szCs w:val="24"/>
        </w:rPr>
        <w:t>4.3</w:t>
      </w:r>
      <w:r w:rsidRPr="00DF5084">
        <w:rPr>
          <w:rFonts w:ascii="Times New Roman" w:hAnsi="Times New Roman" w:cs="Times New Roman"/>
          <w:b/>
          <w:sz w:val="24"/>
          <w:szCs w:val="24"/>
        </w:rPr>
        <w:tab/>
        <w:t>Ang Ebolusyon ng mga Pamamaraan ng Pagsasaayos</w:t>
      </w:r>
    </w:p>
    <w:p w14:paraId="33C24709" w14:textId="77777777" w:rsidR="001F40B0" w:rsidRDefault="001F40B0" w:rsidP="00B05BDA">
      <w:pPr>
        <w:pStyle w:val="PlainText"/>
        <w:rPr>
          <w:rFonts w:ascii="Times New Roman" w:hAnsi="Times New Roman" w:cs="Times New Roman"/>
          <w:sz w:val="24"/>
          <w:szCs w:val="24"/>
        </w:rPr>
      </w:pPr>
    </w:p>
    <w:p w14:paraId="3F2BF03F" w14:textId="77777777" w:rsidR="00DF5084" w:rsidRDefault="00DF5084" w:rsidP="00B05BDA">
      <w:pPr>
        <w:pStyle w:val="PlainText"/>
        <w:rPr>
          <w:rFonts w:ascii="Times New Roman" w:hAnsi="Times New Roman" w:cs="Times New Roman"/>
          <w:sz w:val="24"/>
          <w:szCs w:val="24"/>
        </w:rPr>
      </w:pPr>
      <w:r>
        <w:rPr>
          <w:rFonts w:ascii="Times New Roman" w:hAnsi="Times New Roman" w:cs="Times New Roman"/>
          <w:sz w:val="24"/>
          <w:szCs w:val="24"/>
        </w:rPr>
        <w:tab/>
        <w:t>Ang mga nagsusubaybay sa gawain ng institute sa isang bansa o rehiyon ay unti-unting lumalawak ang pag-unawa sa kung paano lumilitaw at nagbabago ang mga pamamaraan ng pagsasaayos habang sumusulong ang cluster.  Ang nangingibabaw na alalahanin, mangyari pa, ay ang pagtitiyak na sa bawat yugto, ang cluster ay napaglilingkuran ng isang angkop na pamamaraan at ang kakayahan sa koordinasyon ay nakasasabay sa pagdami ng mga gawain.  Kinakailangan nito sa antas ng rehiyon o pambansa na mayroong “matalas na kamalayan sa mga kalagayan sa mismong kinaroroonan”,</w:t>
      </w:r>
      <w:r>
        <w:rPr>
          <w:rStyle w:val="EndnoteReference"/>
          <w:rFonts w:ascii="Times New Roman" w:hAnsi="Times New Roman" w:cs="Times New Roman"/>
          <w:sz w:val="24"/>
          <w:szCs w:val="24"/>
        </w:rPr>
        <w:endnoteReference w:id="33"/>
      </w:r>
      <w:r>
        <w:rPr>
          <w:rFonts w:ascii="Times New Roman" w:hAnsi="Times New Roman" w:cs="Times New Roman"/>
          <w:sz w:val="24"/>
          <w:szCs w:val="24"/>
        </w:rPr>
        <w:t xml:space="preserve"> na batay dito ginagawa ang mga desisyong kaugnay ng koordinasyon.  Sa ilang mga cluster, ang isang taong may karanasan mula sa ibang cluster ay pinipili upang tumulong sa mga kaibigan.  Sa iba naman, ang ilang mga kaibigang lokal na nakikitaan ng </w:t>
      </w:r>
      <w:r w:rsidR="00AA7E11">
        <w:rPr>
          <w:rFonts w:ascii="Times New Roman" w:hAnsi="Times New Roman" w:cs="Times New Roman"/>
          <w:sz w:val="24"/>
          <w:szCs w:val="24"/>
        </w:rPr>
        <w:t>kakayahang tumulong ay umaalalay sa ibang mga nagsi</w:t>
      </w:r>
      <w:r w:rsidR="00284553">
        <w:rPr>
          <w:rFonts w:ascii="Times New Roman" w:hAnsi="Times New Roman" w:cs="Times New Roman"/>
          <w:sz w:val="24"/>
          <w:szCs w:val="24"/>
        </w:rPr>
        <w:t>si</w:t>
      </w:r>
      <w:r w:rsidR="00AA7E11">
        <w:rPr>
          <w:rFonts w:ascii="Times New Roman" w:hAnsi="Times New Roman" w:cs="Times New Roman"/>
          <w:sz w:val="24"/>
          <w:szCs w:val="24"/>
        </w:rPr>
        <w:t xml:space="preserve">mula </w:t>
      </w:r>
      <w:r w:rsidR="00284553">
        <w:rPr>
          <w:rFonts w:ascii="Times New Roman" w:hAnsi="Times New Roman" w:cs="Times New Roman"/>
          <w:sz w:val="24"/>
          <w:szCs w:val="24"/>
        </w:rPr>
        <w:t xml:space="preserve">na </w:t>
      </w:r>
      <w:r w:rsidR="00AA7E11">
        <w:rPr>
          <w:rFonts w:ascii="Times New Roman" w:hAnsi="Times New Roman" w:cs="Times New Roman"/>
          <w:sz w:val="24"/>
          <w:szCs w:val="24"/>
        </w:rPr>
        <w:t>ng mga core activities.  At sa iba pa rin, ang mga coordinator ay pormal na hinihirang, at sa kalaunan, ang maraming mga coordinator na nagtutulungan sa mga team, na ang bawat isa aay may ilang mga collaborator, ay naibabangon.  Ang regular na pagbabalik-suri sa mga paraan ng pagsasaayos sa mga cluster at sa mga grupo ng mga cluster sa bansa o rehiyon, at ang mga mekanismong isinapuwesto upang maibigay ang kinakailangang pagtatangkilik, ay isang di maaaring mawalang aspeto ng mga tungkuling taglay sa antas ng pambansa o pangrehiyon.</w:t>
      </w:r>
    </w:p>
    <w:p w14:paraId="13AC81C6" w14:textId="77777777" w:rsidR="00AA7E11" w:rsidRDefault="00AA7E11" w:rsidP="00B05BDA">
      <w:pPr>
        <w:pStyle w:val="PlainText"/>
        <w:rPr>
          <w:rFonts w:ascii="Times New Roman" w:hAnsi="Times New Roman" w:cs="Times New Roman"/>
          <w:sz w:val="24"/>
          <w:szCs w:val="24"/>
        </w:rPr>
      </w:pPr>
    </w:p>
    <w:p w14:paraId="5BFB3716" w14:textId="77777777" w:rsidR="00AA7E11" w:rsidRDefault="00AA7E11" w:rsidP="00B05BDA">
      <w:pPr>
        <w:pStyle w:val="PlainText"/>
        <w:rPr>
          <w:rFonts w:ascii="Times New Roman" w:hAnsi="Times New Roman" w:cs="Times New Roman"/>
          <w:sz w:val="24"/>
          <w:szCs w:val="24"/>
        </w:rPr>
      </w:pPr>
      <w:r>
        <w:rPr>
          <w:rFonts w:ascii="Times New Roman" w:hAnsi="Times New Roman" w:cs="Times New Roman"/>
          <w:sz w:val="24"/>
          <w:szCs w:val="24"/>
        </w:rPr>
        <w:tab/>
        <w:t>Ang mga estruktura sa pambansa o pangrehiyon</w:t>
      </w:r>
      <w:r w:rsidR="00063E09">
        <w:rPr>
          <w:rFonts w:ascii="Times New Roman" w:hAnsi="Times New Roman" w:cs="Times New Roman"/>
          <w:sz w:val="24"/>
          <w:szCs w:val="24"/>
        </w:rPr>
        <w:t>g</w:t>
      </w:r>
      <w:r>
        <w:rPr>
          <w:rFonts w:ascii="Times New Roman" w:hAnsi="Times New Roman" w:cs="Times New Roman"/>
          <w:sz w:val="24"/>
          <w:szCs w:val="24"/>
        </w:rPr>
        <w:t xml:space="preserve"> antas ay nagbabago upang harapin itong mga pangangailangan ng mga cluster sa pagsasaayos.  Ang pagsuri sa tuwi-tuwina ay makatutulong sa mga nagsusubaybay sa gawain ng institute upang matiyak sa isang maagap na paraan kung kailan dapat palakasin o baguhin ang anumang pagsasaayos na naisapuwesto na.  Kailan dapat humirang ng pangrehiyon o pambansang coordinator para sa bawat isa sa tatlong mga gawaing pang-edukasyon; sa pagdami ng mga gawain, kailan dapat humirang ng karagdagang mga coordinator mula </w:t>
      </w:r>
      <w:r w:rsidR="00063E09">
        <w:rPr>
          <w:rFonts w:ascii="Times New Roman" w:hAnsi="Times New Roman" w:cs="Times New Roman"/>
          <w:sz w:val="24"/>
          <w:szCs w:val="24"/>
        </w:rPr>
        <w:t>r</w:t>
      </w:r>
      <w:r>
        <w:rPr>
          <w:rFonts w:ascii="Times New Roman" w:hAnsi="Times New Roman" w:cs="Times New Roman"/>
          <w:sz w:val="24"/>
          <w:szCs w:val="24"/>
        </w:rPr>
        <w:t xml:space="preserve">oon sa mga </w:t>
      </w:r>
      <w:r w:rsidR="00063E09">
        <w:rPr>
          <w:rFonts w:ascii="Times New Roman" w:hAnsi="Times New Roman" w:cs="Times New Roman"/>
          <w:sz w:val="24"/>
          <w:szCs w:val="24"/>
        </w:rPr>
        <w:t>nag</w:t>
      </w:r>
      <w:r>
        <w:rPr>
          <w:rFonts w:ascii="Times New Roman" w:hAnsi="Times New Roman" w:cs="Times New Roman"/>
          <w:sz w:val="24"/>
          <w:szCs w:val="24"/>
        </w:rPr>
        <w:t xml:space="preserve">tatamo na ng karanasan sa mga cluster; paano bubuo ng mga team ng mga kaibigan sa antas ng rehiyon upang tumulong sa pagsusubaybay sa bawat programa; kailan itatakda sa mga coordinator ang kumilos sa mga bahagi ng rehiyon—ang lahat ay mga paksang sunod-sunod na hinaharap.  Ang huling puntos ay nangangailangan ng karagdagang komentaryo.  Sa malalaking rehiyon kung saan ang mga regional coordinator ay </w:t>
      </w:r>
      <w:r w:rsidR="00D34F9C">
        <w:rPr>
          <w:rFonts w:ascii="Times New Roman" w:hAnsi="Times New Roman" w:cs="Times New Roman"/>
          <w:sz w:val="24"/>
          <w:szCs w:val="24"/>
        </w:rPr>
        <w:t>inatasang subaybayan ang isang bilang ng mga cluster o kahit pa mga grupo ng magkakalapit na cluster, higit na madalas ay kumikilos sila sa antas ng sub-region.  Bunga nito, ang isang bukod na tungkulin sa antas ng rehiyon ay lumilitaw, at sa ilang mga pagkakataon ang isang tao ay kinukuha upang alalayan ang mga coordinator na kumikilos sa antas ng sub-region sa pamamagitan ng pa</w:t>
      </w:r>
      <w:r w:rsidR="00033CCA">
        <w:rPr>
          <w:rFonts w:ascii="Times New Roman" w:hAnsi="Times New Roman" w:cs="Times New Roman"/>
          <w:sz w:val="24"/>
          <w:szCs w:val="24"/>
        </w:rPr>
        <w:t>mamahala</w:t>
      </w:r>
      <w:r w:rsidR="00D34F9C">
        <w:rPr>
          <w:rFonts w:ascii="Times New Roman" w:hAnsi="Times New Roman" w:cs="Times New Roman"/>
          <w:sz w:val="24"/>
          <w:szCs w:val="24"/>
        </w:rPr>
        <w:t xml:space="preserve"> sa pondo, pag</w:t>
      </w:r>
      <w:r w:rsidR="00063E09">
        <w:rPr>
          <w:rFonts w:ascii="Times New Roman" w:hAnsi="Times New Roman" w:cs="Times New Roman"/>
          <w:sz w:val="24"/>
          <w:szCs w:val="24"/>
        </w:rPr>
        <w:t>pa</w:t>
      </w:r>
      <w:r w:rsidR="00D34F9C">
        <w:rPr>
          <w:rFonts w:ascii="Times New Roman" w:hAnsi="Times New Roman" w:cs="Times New Roman"/>
          <w:sz w:val="24"/>
          <w:szCs w:val="24"/>
        </w:rPr>
        <w:t>padala ng mga aralin, pag</w:t>
      </w:r>
      <w:r w:rsidR="00063E09">
        <w:rPr>
          <w:rFonts w:ascii="Times New Roman" w:hAnsi="Times New Roman" w:cs="Times New Roman"/>
          <w:sz w:val="24"/>
          <w:szCs w:val="24"/>
        </w:rPr>
        <w:t>ti</w:t>
      </w:r>
      <w:r w:rsidR="00D34F9C">
        <w:rPr>
          <w:rFonts w:ascii="Times New Roman" w:hAnsi="Times New Roman" w:cs="Times New Roman"/>
          <w:sz w:val="24"/>
          <w:szCs w:val="24"/>
        </w:rPr>
        <w:t>tipon ng mga estadistika, at pagsasaayos ng mga pagtitipon upang magnilay-nilay.</w:t>
      </w:r>
    </w:p>
    <w:p w14:paraId="4F7D1CA2" w14:textId="77777777" w:rsidR="00AA7E11" w:rsidRDefault="00AA7E11" w:rsidP="00B05BDA">
      <w:pPr>
        <w:pStyle w:val="PlainText"/>
        <w:rPr>
          <w:rFonts w:ascii="Times New Roman" w:hAnsi="Times New Roman" w:cs="Times New Roman"/>
          <w:sz w:val="24"/>
          <w:szCs w:val="24"/>
        </w:rPr>
      </w:pPr>
    </w:p>
    <w:p w14:paraId="0DC0644C" w14:textId="77777777" w:rsidR="00DF5084" w:rsidRPr="00D34F9C" w:rsidRDefault="00D34F9C" w:rsidP="00B05BDA">
      <w:pPr>
        <w:pStyle w:val="PlainText"/>
        <w:rPr>
          <w:rFonts w:ascii="Times New Roman" w:hAnsi="Times New Roman" w:cs="Times New Roman"/>
          <w:b/>
          <w:sz w:val="24"/>
          <w:szCs w:val="24"/>
        </w:rPr>
      </w:pPr>
      <w:r w:rsidRPr="00D34F9C">
        <w:rPr>
          <w:rFonts w:ascii="Times New Roman" w:hAnsi="Times New Roman" w:cs="Times New Roman"/>
          <w:b/>
          <w:sz w:val="24"/>
          <w:szCs w:val="24"/>
        </w:rPr>
        <w:lastRenderedPageBreak/>
        <w:t>4.4</w:t>
      </w:r>
      <w:r w:rsidRPr="00D34F9C">
        <w:rPr>
          <w:rFonts w:ascii="Times New Roman" w:hAnsi="Times New Roman" w:cs="Times New Roman"/>
          <w:b/>
          <w:sz w:val="24"/>
          <w:szCs w:val="24"/>
        </w:rPr>
        <w:tab/>
        <w:t>Pinahuhusay ang Kakayahan ng Institute Mismo</w:t>
      </w:r>
    </w:p>
    <w:p w14:paraId="28D46B3D" w14:textId="77777777" w:rsidR="00DF5084" w:rsidRPr="006D7ADC" w:rsidRDefault="00DF5084" w:rsidP="00B05BDA">
      <w:pPr>
        <w:pStyle w:val="PlainText"/>
        <w:rPr>
          <w:rFonts w:ascii="Times New Roman" w:hAnsi="Times New Roman" w:cs="Times New Roman"/>
          <w:sz w:val="24"/>
          <w:szCs w:val="24"/>
        </w:rPr>
      </w:pPr>
    </w:p>
    <w:p w14:paraId="7822BC67" w14:textId="77777777" w:rsidR="001F40B0" w:rsidRPr="006D7ADC" w:rsidRDefault="00D34F9C" w:rsidP="00B05BDA">
      <w:pPr>
        <w:pStyle w:val="PlainText"/>
        <w:rPr>
          <w:rFonts w:ascii="Times New Roman" w:hAnsi="Times New Roman" w:cs="Times New Roman"/>
          <w:sz w:val="24"/>
          <w:szCs w:val="24"/>
        </w:rPr>
      </w:pPr>
      <w:r>
        <w:rPr>
          <w:rFonts w:ascii="Times New Roman" w:hAnsi="Times New Roman" w:cs="Times New Roman"/>
          <w:sz w:val="24"/>
          <w:szCs w:val="24"/>
        </w:rPr>
        <w:tab/>
        <w:t>Habang ang higit at higit pang mga cluster ay sumusulong at ang gawain ng institute ay lumalaki ang pagiging hugnay, ang mahusay na itinakdang mga hakbang ay sinisimulan upang matulungan ang mga coordinator sa antas ng cluste</w:t>
      </w:r>
      <w:r w:rsidR="008424C2">
        <w:rPr>
          <w:rFonts w:ascii="Times New Roman" w:hAnsi="Times New Roman" w:cs="Times New Roman"/>
          <w:sz w:val="24"/>
          <w:szCs w:val="24"/>
        </w:rPr>
        <w:t>r</w:t>
      </w:r>
      <w:r>
        <w:rPr>
          <w:rFonts w:ascii="Times New Roman" w:hAnsi="Times New Roman" w:cs="Times New Roman"/>
          <w:sz w:val="24"/>
          <w:szCs w:val="24"/>
        </w:rPr>
        <w:t xml:space="preserve"> at rehiyon o pambansa na lumaki ang kahusayan, pinatataas ang kanilang kaalaman sa Pananampalataya, ang kanilang pag-unawa sa nangingibabaw na pang-konseptong balangkas ng Plano, at ang kanilang pagpapahalaga sa likas na katangian at layunin ng proseso ng institute.  Ang kanilang kakayahang saliksikin ang realidad ng kanilang rehiyon o bansa, suriin ang pagsulong, at magplano nang mabisa ay maaaring pahusayin pa, at ang ilang praktikal na kakayahan tulad ng paggamit ng impormasyong pang-estadistika sa pagninilay-nilay at pagpaplano at </w:t>
      </w:r>
      <w:r w:rsidR="00573852">
        <w:rPr>
          <w:rFonts w:ascii="Times New Roman" w:hAnsi="Times New Roman" w:cs="Times New Roman"/>
          <w:sz w:val="24"/>
          <w:szCs w:val="24"/>
        </w:rPr>
        <w:t xml:space="preserve">ang </w:t>
      </w:r>
      <w:r w:rsidR="003F76F5">
        <w:rPr>
          <w:rFonts w:ascii="Times New Roman" w:hAnsi="Times New Roman" w:cs="Times New Roman"/>
          <w:sz w:val="24"/>
          <w:szCs w:val="24"/>
        </w:rPr>
        <w:t>maingat</w:t>
      </w:r>
      <w:r w:rsidR="00573852">
        <w:rPr>
          <w:rFonts w:ascii="Times New Roman" w:hAnsi="Times New Roman" w:cs="Times New Roman"/>
          <w:sz w:val="24"/>
          <w:szCs w:val="24"/>
        </w:rPr>
        <w:t xml:space="preserve"> na paggamit ng mga pondo ng Pananampalataya ay mapauunlad pa.  Ang mga kakayahang tulad ng paglilikha ng mga kapaligiran ng p</w:t>
      </w:r>
      <w:r w:rsidR="008424C2">
        <w:rPr>
          <w:rFonts w:ascii="Times New Roman" w:hAnsi="Times New Roman" w:cs="Times New Roman"/>
          <w:sz w:val="24"/>
          <w:szCs w:val="24"/>
        </w:rPr>
        <w:t xml:space="preserve">agtutulungan at pagkakaisa ay </w:t>
      </w:r>
      <w:r w:rsidR="00573852">
        <w:rPr>
          <w:rFonts w:ascii="Times New Roman" w:hAnsi="Times New Roman" w:cs="Times New Roman"/>
          <w:sz w:val="24"/>
          <w:szCs w:val="24"/>
        </w:rPr>
        <w:t>ni</w:t>
      </w:r>
      <w:r w:rsidR="008424C2">
        <w:rPr>
          <w:rFonts w:ascii="Times New Roman" w:hAnsi="Times New Roman" w:cs="Times New Roman"/>
          <w:sz w:val="24"/>
          <w:szCs w:val="24"/>
        </w:rPr>
        <w:t>li</w:t>
      </w:r>
      <w:r w:rsidR="00573852">
        <w:rPr>
          <w:rFonts w:ascii="Times New Roman" w:hAnsi="Times New Roman" w:cs="Times New Roman"/>
          <w:sz w:val="24"/>
          <w:szCs w:val="24"/>
        </w:rPr>
        <w:t xml:space="preserve">linang din.  Ang ilan sa mga kakayahang ito ay natural na natatamo mula sa karanasan habang ang mga coordinator ay inaalalayang isagawa ang kanilang tungkulin.  Tinutukoy din ng mga institute ang iba pang praktikal na mga paraan upang matulungan ang mga coordinator na makamtan ang kinakailangang mga kakayahan.  Halimbawa, ang mga indibidwal na </w:t>
      </w:r>
      <w:r w:rsidR="00814700">
        <w:rPr>
          <w:rFonts w:ascii="Times New Roman" w:hAnsi="Times New Roman" w:cs="Times New Roman"/>
          <w:sz w:val="24"/>
          <w:szCs w:val="24"/>
        </w:rPr>
        <w:t>mayroong na</w:t>
      </w:r>
      <w:r w:rsidR="00033CCA">
        <w:rPr>
          <w:rFonts w:ascii="Times New Roman" w:hAnsi="Times New Roman" w:cs="Times New Roman"/>
          <w:sz w:val="24"/>
          <w:szCs w:val="24"/>
        </w:rPr>
        <w:t>uugnay na karanasan ay makatutulong sa mga iba; may mga pagkakataong maaaring gamitin ng institute ang iba pang mga programa ng edukasyon ng Pananampalataya tulad ng mga ihinahain ng mga sangay na Baha’i-inspired; at, sa ilang mga pagkakataon, ang mga coordinator at mga iba pang naglilingkod sa institute nang full-time ay tinutulungan upang makadalo sa nauugnay na mga programa ng pagsasanay na ihinahandog ng iba’t ibang mga institusyon ng edukasyon.</w:t>
      </w:r>
    </w:p>
    <w:p w14:paraId="67A2B2ED" w14:textId="77777777" w:rsidR="00B46E6C" w:rsidRPr="00B46E6C" w:rsidRDefault="00B46E6C" w:rsidP="00B46E6C">
      <w:pPr>
        <w:pStyle w:val="PlainText"/>
        <w:rPr>
          <w:rFonts w:ascii="Times New Roman" w:hAnsi="Times New Roman" w:cs="Times New Roman"/>
          <w:sz w:val="24"/>
          <w:szCs w:val="24"/>
        </w:rPr>
      </w:pPr>
    </w:p>
    <w:p w14:paraId="67B72382" w14:textId="77777777" w:rsidR="001F40B0" w:rsidRPr="006D7ADC" w:rsidRDefault="00033CCA"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Karagdagan dito, ang institute ay maaaring makinabang mula sa mga tulong ng iba pang mga indibidwal na mayroong tanging mga kasanayan na abala sa pangkalahatang mga gawaing pagtatatag ng pamayanan na ginagawa ng Pananampalataya.  Kabilang sa mga halimbawa ng gayong mga kasanayan ay ang pagsasalin ng mga araling pang-edukasyon, ang pamamahala sa pondo, at pagtatala sa mga natututuhan.  Sa pamamagitan ng patuloy na pagsusuri sa nagbabagong mga pangangailangan ng institute sa mga yamang-tao at sa muling pagsuri sa mga paraang naisapuwesto na upang itaas ang kakayahan ng mga kaibigang naglilingkod bilang mga staff o bilang mga volunteer, natutuklasan ng mga nagsusubaybay sa gawain ng institute ang mga paraan upang matawagan ang mga kaibigang may gayong mga kakayahan.  </w:t>
      </w:r>
    </w:p>
    <w:p w14:paraId="77DA2444" w14:textId="77777777" w:rsidR="001F40B0" w:rsidRPr="006D7ADC" w:rsidRDefault="001F40B0" w:rsidP="00B05BDA">
      <w:pPr>
        <w:pStyle w:val="PlainText"/>
        <w:rPr>
          <w:rFonts w:ascii="Times New Roman" w:hAnsi="Times New Roman" w:cs="Times New Roman"/>
          <w:sz w:val="24"/>
          <w:szCs w:val="24"/>
        </w:rPr>
      </w:pPr>
    </w:p>
    <w:p w14:paraId="06AE3014" w14:textId="77777777" w:rsidR="00B46E6C" w:rsidRPr="00B46E6C" w:rsidRDefault="00B46E6C" w:rsidP="00B46E6C">
      <w:pPr>
        <w:pStyle w:val="PlainText"/>
        <w:rPr>
          <w:rFonts w:ascii="Times New Roman" w:hAnsi="Times New Roman" w:cs="Times New Roman"/>
          <w:sz w:val="24"/>
          <w:szCs w:val="24"/>
        </w:rPr>
      </w:pPr>
    </w:p>
    <w:p w14:paraId="63772DFB" w14:textId="77777777" w:rsidR="001F40B0" w:rsidRPr="00C76458" w:rsidRDefault="00033CCA" w:rsidP="00B05BDA">
      <w:pPr>
        <w:pStyle w:val="PlainText"/>
        <w:rPr>
          <w:rFonts w:ascii="Times New Roman" w:hAnsi="Times New Roman" w:cs="Times New Roman"/>
          <w:b/>
          <w:sz w:val="24"/>
          <w:szCs w:val="24"/>
        </w:rPr>
      </w:pPr>
      <w:r w:rsidRPr="00C76458">
        <w:rPr>
          <w:rFonts w:ascii="Times New Roman" w:hAnsi="Times New Roman" w:cs="Times New Roman"/>
          <w:b/>
          <w:sz w:val="24"/>
          <w:szCs w:val="24"/>
        </w:rPr>
        <w:t>4.5</w:t>
      </w:r>
      <w:r w:rsidRPr="00C76458">
        <w:rPr>
          <w:rFonts w:ascii="Times New Roman" w:hAnsi="Times New Roman" w:cs="Times New Roman"/>
          <w:b/>
          <w:sz w:val="24"/>
          <w:szCs w:val="24"/>
        </w:rPr>
        <w:tab/>
        <w:t xml:space="preserve">Mabisang Pamamahala sa mga </w:t>
      </w:r>
      <w:r w:rsidR="00C76458" w:rsidRPr="00C76458">
        <w:rPr>
          <w:rFonts w:ascii="Times New Roman" w:hAnsi="Times New Roman" w:cs="Times New Roman"/>
          <w:b/>
          <w:sz w:val="24"/>
          <w:szCs w:val="24"/>
        </w:rPr>
        <w:t>Yamang Pinansiyal at Materyal</w:t>
      </w:r>
    </w:p>
    <w:p w14:paraId="6E2BD14B" w14:textId="77777777" w:rsidR="001F40B0" w:rsidRDefault="001F40B0" w:rsidP="00B05BDA">
      <w:pPr>
        <w:pStyle w:val="PlainText"/>
        <w:rPr>
          <w:rFonts w:ascii="Times New Roman" w:hAnsi="Times New Roman" w:cs="Times New Roman"/>
          <w:sz w:val="24"/>
          <w:szCs w:val="24"/>
        </w:rPr>
      </w:pPr>
    </w:p>
    <w:p w14:paraId="220925A8" w14:textId="77777777" w:rsidR="00C76458" w:rsidRDefault="00C76458"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Ang maingat na pamamahala </w:t>
      </w:r>
      <w:r w:rsidR="003F76F5">
        <w:rPr>
          <w:rFonts w:ascii="Times New Roman" w:hAnsi="Times New Roman" w:cs="Times New Roman"/>
          <w:sz w:val="24"/>
          <w:szCs w:val="24"/>
        </w:rPr>
        <w:t xml:space="preserve">sa mga yamang pinansiyal ay patungkol sa lahat ng aspeto at antas ng pamamalakad ng institute.  Kapag sila ay nagpaplano at gumagawa ng budget, iniisip ng mga kaibigan hindi lamang ang manggagaling sa mga Pondo ng Pananampalataya kundi gayundin kung ano ang maibibigay ng mga kaibigang lokal at ng pamayanan sa anumang paraang bukas sa kanila.  Sa kanilang bahagi, ang mga institute board, sa pakikipagtulungan sa mga coordinator at mga Auxiliary Board member, ay tinitiyak na ang bawat gawain sa antas ng masa ay mayroong sapat na yamang kinakailangan.  Kaugnay nito, ang mabisang mga lagusan para sa pagdaloy ng </w:t>
      </w:r>
      <w:r w:rsidR="00BC0C05">
        <w:rPr>
          <w:rFonts w:ascii="Times New Roman" w:hAnsi="Times New Roman" w:cs="Times New Roman"/>
          <w:sz w:val="24"/>
          <w:szCs w:val="24"/>
        </w:rPr>
        <w:t>mga pondo mula sa pambansa o rehiyon patungo sa antas ng cluster ay dapat isinasapuwesto at ang payak at malinaw na mga paraan para sa wastong pag</w:t>
      </w:r>
      <w:r w:rsidR="008424C2">
        <w:rPr>
          <w:rFonts w:ascii="Times New Roman" w:hAnsi="Times New Roman" w:cs="Times New Roman"/>
          <w:sz w:val="24"/>
          <w:szCs w:val="24"/>
        </w:rPr>
        <w:t>ta</w:t>
      </w:r>
      <w:r w:rsidR="00BC0C05">
        <w:rPr>
          <w:rFonts w:ascii="Times New Roman" w:hAnsi="Times New Roman" w:cs="Times New Roman"/>
          <w:sz w:val="24"/>
          <w:szCs w:val="24"/>
        </w:rPr>
        <w:t xml:space="preserve">tala ng mga salapi ay isinasagawa.  Ang kamalayan na ang mga yaman ng mga kaibigan at ang mga pondo </w:t>
      </w:r>
      <w:r w:rsidR="00BC0C05">
        <w:rPr>
          <w:rFonts w:ascii="Times New Roman" w:hAnsi="Times New Roman" w:cs="Times New Roman"/>
          <w:sz w:val="24"/>
          <w:szCs w:val="24"/>
        </w:rPr>
        <w:lastRenderedPageBreak/>
        <w:t>ng Pananampalataya ay mahalaga at may hangganan ay lumilikha ng pagtatalaga sa pagiging maingat at mahusay.  Ang pamamahala mismo sa mga salapi ay isinasagawa sa saloobin ng pagsisikap matuto, at ang mga gawing tulad ng tuwi-tuwinang pagsubaybay sa budget at ang taunang pag-</w:t>
      </w:r>
      <w:r w:rsidR="008424C2">
        <w:rPr>
          <w:rFonts w:ascii="Times New Roman" w:hAnsi="Times New Roman" w:cs="Times New Roman"/>
          <w:sz w:val="24"/>
          <w:szCs w:val="24"/>
        </w:rPr>
        <w:t>u</w:t>
      </w:r>
      <w:r w:rsidR="00BC0C05">
        <w:rPr>
          <w:rFonts w:ascii="Times New Roman" w:hAnsi="Times New Roman" w:cs="Times New Roman"/>
          <w:sz w:val="24"/>
          <w:szCs w:val="24"/>
        </w:rPr>
        <w:t xml:space="preserve">ulat sa pananalapi at pagkakaroon ng </w:t>
      </w:r>
      <w:r w:rsidR="00BC0C05" w:rsidRPr="008424C2">
        <w:rPr>
          <w:rFonts w:ascii="Times New Roman" w:hAnsi="Times New Roman" w:cs="Times New Roman"/>
          <w:i/>
          <w:sz w:val="24"/>
          <w:szCs w:val="24"/>
        </w:rPr>
        <w:t>audit</w:t>
      </w:r>
      <w:r w:rsidR="00BC0C05">
        <w:rPr>
          <w:rFonts w:ascii="Times New Roman" w:hAnsi="Times New Roman" w:cs="Times New Roman"/>
          <w:sz w:val="24"/>
          <w:szCs w:val="24"/>
        </w:rPr>
        <w:t xml:space="preserve"> ay isinasapuwesto.</w:t>
      </w:r>
    </w:p>
    <w:p w14:paraId="53F657CD" w14:textId="77777777" w:rsidR="00C76458" w:rsidRDefault="00C76458" w:rsidP="00B05BDA">
      <w:pPr>
        <w:pStyle w:val="PlainText"/>
        <w:rPr>
          <w:rFonts w:ascii="Times New Roman" w:hAnsi="Times New Roman" w:cs="Times New Roman"/>
          <w:sz w:val="24"/>
          <w:szCs w:val="24"/>
        </w:rPr>
      </w:pPr>
    </w:p>
    <w:p w14:paraId="2C932F09" w14:textId="77777777" w:rsidR="00C76458" w:rsidRDefault="00BC0C05" w:rsidP="00B05BDA">
      <w:pPr>
        <w:pStyle w:val="PlainText"/>
        <w:rPr>
          <w:rFonts w:ascii="Times New Roman" w:hAnsi="Times New Roman" w:cs="Times New Roman"/>
          <w:sz w:val="24"/>
          <w:szCs w:val="24"/>
        </w:rPr>
      </w:pPr>
      <w:r>
        <w:rPr>
          <w:rFonts w:ascii="Times New Roman" w:hAnsi="Times New Roman" w:cs="Times New Roman"/>
          <w:sz w:val="24"/>
          <w:szCs w:val="24"/>
        </w:rPr>
        <w:tab/>
        <w:t>Ang isang mabisang sistema para sa paggawa at pamamahagi ng mga aralin ng institute, mangyari pa, ay lubhang napakahalaga.  Magkaminsan ang kakulangan ng gayong sistema ay ang naka</w:t>
      </w:r>
      <w:r w:rsidR="008424C2">
        <w:rPr>
          <w:rFonts w:ascii="Times New Roman" w:hAnsi="Times New Roman" w:cs="Times New Roman"/>
          <w:sz w:val="24"/>
          <w:szCs w:val="24"/>
        </w:rPr>
        <w:t>a</w:t>
      </w:r>
      <w:r>
        <w:rPr>
          <w:rFonts w:ascii="Times New Roman" w:hAnsi="Times New Roman" w:cs="Times New Roman"/>
          <w:sz w:val="24"/>
          <w:szCs w:val="24"/>
        </w:rPr>
        <w:t>antala sa pagsulong ng tatlong pangangailangang pang-edukasyon at ang sigla ng mismong proseso ng pagtatatag ng pamayanan.  Ang maingat na pag-iisip ay kailangan</w:t>
      </w:r>
      <w:r w:rsidR="008424C2">
        <w:rPr>
          <w:rFonts w:ascii="Times New Roman" w:hAnsi="Times New Roman" w:cs="Times New Roman"/>
          <w:sz w:val="24"/>
          <w:szCs w:val="24"/>
        </w:rPr>
        <w:t>g</w:t>
      </w:r>
      <w:r>
        <w:rPr>
          <w:rFonts w:ascii="Times New Roman" w:hAnsi="Times New Roman" w:cs="Times New Roman"/>
          <w:sz w:val="24"/>
          <w:szCs w:val="24"/>
        </w:rPr>
        <w:t xml:space="preserve"> ituon sa kung paano itinatago ang mga aralin at kung paano ito umaabot sa bawat indibidwal na nag-aaral ng mga kurso nang sa gayon ay maiwasan ang pag</w:t>
      </w:r>
      <w:r w:rsidR="008424C2">
        <w:rPr>
          <w:rFonts w:ascii="Times New Roman" w:hAnsi="Times New Roman" w:cs="Times New Roman"/>
          <w:sz w:val="24"/>
          <w:szCs w:val="24"/>
        </w:rPr>
        <w:t>sa</w:t>
      </w:r>
      <w:r>
        <w:rPr>
          <w:rFonts w:ascii="Times New Roman" w:hAnsi="Times New Roman" w:cs="Times New Roman"/>
          <w:sz w:val="24"/>
          <w:szCs w:val="24"/>
        </w:rPr>
        <w:t xml:space="preserve">sayang sa mga ito.  Ang ilang mga institute ay gumagamit ng magkakaibang mga paraan kaugnay nito.  Tinitiyak nila na ang mga cluster coordinator ay mayroong </w:t>
      </w:r>
      <w:r w:rsidR="00470199">
        <w:rPr>
          <w:rFonts w:ascii="Times New Roman" w:hAnsi="Times New Roman" w:cs="Times New Roman"/>
          <w:sz w:val="24"/>
          <w:szCs w:val="24"/>
        </w:rPr>
        <w:t xml:space="preserve">mapagtataguan ng mga aklat at kapag ang mga kalahok ay may kakayahang bayaran ang mga aklat ay hinihimok silang gawin ito. </w:t>
      </w:r>
    </w:p>
    <w:p w14:paraId="258044C3" w14:textId="77777777" w:rsidR="00BC0C05" w:rsidRPr="006D7ADC" w:rsidRDefault="00BC0C05" w:rsidP="00B05BDA">
      <w:pPr>
        <w:pStyle w:val="PlainText"/>
        <w:rPr>
          <w:rFonts w:ascii="Times New Roman" w:hAnsi="Times New Roman" w:cs="Times New Roman"/>
          <w:sz w:val="24"/>
          <w:szCs w:val="24"/>
        </w:rPr>
      </w:pPr>
    </w:p>
    <w:p w14:paraId="44DAB42C" w14:textId="77777777" w:rsidR="00B46E6C" w:rsidRPr="00B46E6C" w:rsidRDefault="00B46E6C" w:rsidP="00B46E6C">
      <w:pPr>
        <w:pStyle w:val="PlainText"/>
        <w:rPr>
          <w:rFonts w:ascii="Times New Roman" w:hAnsi="Times New Roman" w:cs="Times New Roman"/>
          <w:sz w:val="24"/>
          <w:szCs w:val="24"/>
        </w:rPr>
      </w:pPr>
    </w:p>
    <w:p w14:paraId="153ED2D4" w14:textId="77777777" w:rsidR="00B46E6C" w:rsidRPr="007325FF" w:rsidRDefault="007325FF" w:rsidP="00B46E6C">
      <w:pPr>
        <w:pStyle w:val="PlainText"/>
        <w:rPr>
          <w:rFonts w:ascii="Times New Roman" w:hAnsi="Times New Roman" w:cs="Times New Roman"/>
          <w:b/>
          <w:sz w:val="24"/>
          <w:szCs w:val="24"/>
        </w:rPr>
      </w:pPr>
      <w:r w:rsidRPr="007325FF">
        <w:rPr>
          <w:rFonts w:ascii="Times New Roman" w:hAnsi="Times New Roman" w:cs="Times New Roman"/>
          <w:b/>
          <w:sz w:val="24"/>
          <w:szCs w:val="24"/>
        </w:rPr>
        <w:t>4.6</w:t>
      </w:r>
      <w:r w:rsidRPr="007325FF">
        <w:rPr>
          <w:rFonts w:ascii="Times New Roman" w:hAnsi="Times New Roman" w:cs="Times New Roman"/>
          <w:b/>
          <w:sz w:val="24"/>
          <w:szCs w:val="24"/>
        </w:rPr>
        <w:tab/>
        <w:t>Ilang mga Aspeto ng Pangangasiwa</w:t>
      </w:r>
    </w:p>
    <w:p w14:paraId="262AD680" w14:textId="77777777" w:rsidR="00B46E6C" w:rsidRPr="00B46E6C" w:rsidRDefault="00B46E6C" w:rsidP="00B46E6C">
      <w:pPr>
        <w:pStyle w:val="PlainText"/>
        <w:rPr>
          <w:rFonts w:ascii="Times New Roman" w:hAnsi="Times New Roman" w:cs="Times New Roman"/>
          <w:sz w:val="24"/>
          <w:szCs w:val="24"/>
        </w:rPr>
      </w:pPr>
    </w:p>
    <w:p w14:paraId="5473AAEA" w14:textId="77777777" w:rsidR="00B46E6C" w:rsidRPr="005C4617" w:rsidRDefault="007325FF" w:rsidP="00B46E6C">
      <w:pPr>
        <w:pStyle w:val="PlainText"/>
        <w:rPr>
          <w:rFonts w:ascii="Times New Roman" w:hAnsi="Times New Roman" w:cs="Times New Roman"/>
          <w:i/>
          <w:sz w:val="24"/>
          <w:szCs w:val="24"/>
        </w:rPr>
      </w:pPr>
      <w:r>
        <w:rPr>
          <w:rFonts w:ascii="Times New Roman" w:hAnsi="Times New Roman" w:cs="Times New Roman"/>
          <w:sz w:val="24"/>
          <w:szCs w:val="24"/>
        </w:rPr>
        <w:tab/>
      </w:r>
      <w:r w:rsidRPr="005C4617">
        <w:rPr>
          <w:rFonts w:ascii="Times New Roman" w:hAnsi="Times New Roman" w:cs="Times New Roman"/>
          <w:i/>
          <w:sz w:val="24"/>
          <w:szCs w:val="24"/>
        </w:rPr>
        <w:t>4.6.1</w:t>
      </w:r>
      <w:r w:rsidRPr="005C4617">
        <w:rPr>
          <w:rFonts w:ascii="Times New Roman" w:hAnsi="Times New Roman" w:cs="Times New Roman"/>
          <w:i/>
          <w:sz w:val="24"/>
          <w:szCs w:val="24"/>
        </w:rPr>
        <w:tab/>
      </w:r>
      <w:r w:rsidR="005C4617" w:rsidRPr="005C4617">
        <w:rPr>
          <w:rFonts w:ascii="Times New Roman" w:hAnsi="Times New Roman" w:cs="Times New Roman"/>
          <w:i/>
          <w:sz w:val="24"/>
          <w:szCs w:val="24"/>
        </w:rPr>
        <w:t>Pananalaping tulong para sa mga tauhan ng institute</w:t>
      </w:r>
    </w:p>
    <w:p w14:paraId="7470B89C" w14:textId="77777777" w:rsidR="005C4617" w:rsidRDefault="005C4617" w:rsidP="00B46E6C">
      <w:pPr>
        <w:pStyle w:val="PlainText"/>
        <w:rPr>
          <w:rFonts w:ascii="Times New Roman" w:hAnsi="Times New Roman" w:cs="Times New Roman"/>
          <w:sz w:val="24"/>
          <w:szCs w:val="24"/>
        </w:rPr>
      </w:pPr>
    </w:p>
    <w:p w14:paraId="23671E34" w14:textId="77777777" w:rsidR="005C4617" w:rsidRPr="00B46E6C" w:rsidRDefault="005C4617" w:rsidP="00B46E6C">
      <w:pPr>
        <w:pStyle w:val="PlainText"/>
        <w:rPr>
          <w:rFonts w:ascii="Times New Roman" w:hAnsi="Times New Roman" w:cs="Times New Roman"/>
          <w:sz w:val="24"/>
          <w:szCs w:val="24"/>
        </w:rPr>
      </w:pPr>
      <w:r>
        <w:rPr>
          <w:rFonts w:ascii="Times New Roman" w:hAnsi="Times New Roman" w:cs="Times New Roman"/>
          <w:sz w:val="24"/>
          <w:szCs w:val="24"/>
        </w:rPr>
        <w:tab/>
        <w:t xml:space="preserve">Ang isang mahalagang aspeto ng pamamahala sa mga yamang pinansiyal ay ang pananalaping tulong para sa mga tauhan ng institute.  Habang </w:t>
      </w:r>
      <w:r w:rsidR="001773F1">
        <w:rPr>
          <w:rFonts w:ascii="Times New Roman" w:hAnsi="Times New Roman" w:cs="Times New Roman"/>
          <w:sz w:val="24"/>
          <w:szCs w:val="24"/>
        </w:rPr>
        <w:t xml:space="preserve">lumalaki </w:t>
      </w:r>
      <w:r>
        <w:rPr>
          <w:rFonts w:ascii="Times New Roman" w:hAnsi="Times New Roman" w:cs="Times New Roman"/>
          <w:sz w:val="24"/>
          <w:szCs w:val="24"/>
        </w:rPr>
        <w:t>ang bilang ng</w:t>
      </w:r>
      <w:r w:rsidR="001773F1">
        <w:rPr>
          <w:rFonts w:ascii="Times New Roman" w:hAnsi="Times New Roman" w:cs="Times New Roman"/>
          <w:sz w:val="24"/>
          <w:szCs w:val="24"/>
        </w:rPr>
        <w:t xml:space="preserve"> mga study circle, mga children’s class at mga junior youth group sa isang bansa o rehiyon, lumalalim sa higit at higit pang mga tao ang pakiwaring kanila ito at ang hangaring makatulong sa pagpapabuti ng lipunan, at ang ilan sa kanila ay nagtatalaga ng malaki-laking bahagi ng kanilang oras para sa gawain ng institute.  Mula sa mga naglilingkod bilang mga coordinator, ang ilan ay maaaring mangailangan ng pananalaping tulong sa loob ng isang panahon.  May isang bilang ng mga tuntuning kailangang isaalang-alang ng mga institute kaugnay nito.  Mangyari pa, ang kakayahan para sa koordinasyon ay hindi mapapayabong sa pamamagitan lamang ng pagpaparami ng bilang ng mga coordinator na naglilingkod nang full time at tumatanggap ng pananalaping tulong.  Sa antas ng cluster, ang pananalaping tulong na ibinibigay sa ilang mga coordinator sa katunayan ay panandalian lamang na pinagkakasunduan sa pamamagitan ng pakikipag-usap sa bawat isang indibidwal na inaanyayahang maglingkod sa ganitong paraan subalit nangangailangan ng gayong tulong.  Batay sa natitiyak na mga pangangailangan, kabilang sa mga bagay-bagay na maaaring isaalang-alang ay “k</w:t>
      </w:r>
      <w:r w:rsidR="00342CEA">
        <w:rPr>
          <w:rFonts w:ascii="Times New Roman" w:hAnsi="Times New Roman" w:cs="Times New Roman"/>
          <w:sz w:val="24"/>
          <w:szCs w:val="24"/>
        </w:rPr>
        <w:t>ung ang taong iyon na naninirahan ba sa kanayunan o sa lunsod, kinakailangan ba niyang lumipat ng tirahan, may pamilya ba siya, o nilalayon ba niyang magpatuloy sa pag-aaral”.</w:t>
      </w:r>
      <w:r w:rsidR="00342CEA">
        <w:rPr>
          <w:rStyle w:val="EndnoteReference"/>
          <w:rFonts w:ascii="Times New Roman" w:hAnsi="Times New Roman" w:cs="Times New Roman"/>
          <w:sz w:val="24"/>
          <w:szCs w:val="24"/>
        </w:rPr>
        <w:endnoteReference w:id="34"/>
      </w:r>
      <w:r w:rsidR="00342CEA">
        <w:rPr>
          <w:rFonts w:ascii="Times New Roman" w:hAnsi="Times New Roman" w:cs="Times New Roman"/>
          <w:sz w:val="24"/>
          <w:szCs w:val="24"/>
        </w:rPr>
        <w:t xml:space="preserve">  </w:t>
      </w:r>
      <w:r w:rsidR="001D29D4">
        <w:rPr>
          <w:rFonts w:ascii="Times New Roman" w:hAnsi="Times New Roman" w:cs="Times New Roman"/>
          <w:sz w:val="24"/>
          <w:szCs w:val="24"/>
        </w:rPr>
        <w:t xml:space="preserve">Samantalang ang mga pasiya ang magiging magkakaiba sa pagitan ng bawat tao, makikita sa sistema na hindi pabago-bago ang masaklaw na kabuuan nito.  Maaaring mayroong mga karagdagang kailangang isaalang-alang sa antas ng rehiyon o pambansa.  Halimbawa, ang ilan sa mga kaibigang naglilingkod nang full time at tumatanggap ng pananalaping tulong ay maaaring </w:t>
      </w:r>
      <w:r w:rsidR="006311C8">
        <w:rPr>
          <w:rFonts w:ascii="Times New Roman" w:hAnsi="Times New Roman" w:cs="Times New Roman"/>
          <w:sz w:val="24"/>
          <w:szCs w:val="24"/>
        </w:rPr>
        <w:t xml:space="preserve">kailangang </w:t>
      </w:r>
      <w:r w:rsidR="001D29D4">
        <w:rPr>
          <w:rFonts w:ascii="Times New Roman" w:hAnsi="Times New Roman" w:cs="Times New Roman"/>
          <w:sz w:val="24"/>
          <w:szCs w:val="24"/>
        </w:rPr>
        <w:t xml:space="preserve">patuloy na tumannggap ng </w:t>
      </w:r>
      <w:r w:rsidR="006311C8">
        <w:rPr>
          <w:rFonts w:ascii="Times New Roman" w:hAnsi="Times New Roman" w:cs="Times New Roman"/>
          <w:sz w:val="24"/>
          <w:szCs w:val="24"/>
        </w:rPr>
        <w:t>gayong tulong sa loob ng mahaba-habang panahon upang matiyak na ang mga proseso ng pagkatuto sa buong rehiyon o bansa ay naipagpapatuloy.  Maging anupaman, maaasahan lamang na maging sa antas ng cluster, rehiyon o pambansa, ang mga pangangailangan ng ilang mga indibidwal ay maaaring “higit pa sa kakayaning tustusan nang makatuwiran ng mga pondo ng Pananampalataya”.</w:t>
      </w:r>
      <w:r w:rsidR="006311C8">
        <w:rPr>
          <w:rStyle w:val="EndnoteReference"/>
          <w:rFonts w:ascii="Times New Roman" w:hAnsi="Times New Roman" w:cs="Times New Roman"/>
          <w:sz w:val="24"/>
          <w:szCs w:val="24"/>
        </w:rPr>
        <w:endnoteReference w:id="35"/>
      </w:r>
      <w:r w:rsidR="006311C8">
        <w:rPr>
          <w:rFonts w:ascii="Times New Roman" w:hAnsi="Times New Roman" w:cs="Times New Roman"/>
          <w:sz w:val="24"/>
          <w:szCs w:val="24"/>
        </w:rPr>
        <w:t xml:space="preserve">  Maaaring gumawa ng isang hanay ng </w:t>
      </w:r>
      <w:r w:rsidR="006311C8">
        <w:rPr>
          <w:rFonts w:ascii="Times New Roman" w:hAnsi="Times New Roman" w:cs="Times New Roman"/>
          <w:sz w:val="24"/>
          <w:szCs w:val="24"/>
        </w:rPr>
        <w:lastRenderedPageBreak/>
        <w:t>pananalaping tulong na batay sa realidad.  Sa paggawa ng balangkas sa pagbibigay ng pananalaping tulong sa mga kaibigan, ang National Spiritual Assembly, sa pakikipagsanggunian sa mga Counsellor at sa institute board, ay tinitiyak kung ano ang bumubuo, sa kadalasan, sa isang makatuwirang panahon na sa loob niyon ang isang indibidwal na naglilingkod bilang isang cluster coordinator o regional o national coordinator ay mabibigyan ng pananalaping tulong.</w:t>
      </w:r>
    </w:p>
    <w:p w14:paraId="45FE6929" w14:textId="77777777" w:rsidR="001F40B0" w:rsidRDefault="001F40B0" w:rsidP="00B05BDA">
      <w:pPr>
        <w:pStyle w:val="PlainText"/>
        <w:rPr>
          <w:rFonts w:ascii="Times New Roman" w:hAnsi="Times New Roman" w:cs="Times New Roman"/>
          <w:sz w:val="24"/>
          <w:szCs w:val="24"/>
        </w:rPr>
      </w:pPr>
    </w:p>
    <w:p w14:paraId="4C15338B" w14:textId="77777777" w:rsidR="007D084A" w:rsidRPr="006D7ADC" w:rsidRDefault="007D084A" w:rsidP="00B05BDA">
      <w:pPr>
        <w:pStyle w:val="PlainText"/>
        <w:rPr>
          <w:rFonts w:ascii="Times New Roman" w:hAnsi="Times New Roman" w:cs="Times New Roman"/>
          <w:sz w:val="24"/>
          <w:szCs w:val="24"/>
        </w:rPr>
      </w:pPr>
    </w:p>
    <w:p w14:paraId="646739AE" w14:textId="77777777" w:rsidR="001F40B0" w:rsidRPr="00035AEF" w:rsidRDefault="00035AEF" w:rsidP="00B05BDA">
      <w:pPr>
        <w:pStyle w:val="PlainText"/>
        <w:rPr>
          <w:rFonts w:ascii="Times New Roman" w:hAnsi="Times New Roman" w:cs="Times New Roman"/>
          <w:i/>
          <w:sz w:val="24"/>
          <w:szCs w:val="24"/>
        </w:rPr>
      </w:pPr>
      <w:r w:rsidRPr="00035AEF">
        <w:rPr>
          <w:rFonts w:ascii="Times New Roman" w:hAnsi="Times New Roman" w:cs="Times New Roman"/>
          <w:i/>
          <w:sz w:val="24"/>
          <w:szCs w:val="24"/>
        </w:rPr>
        <w:tab/>
        <w:t>4.6.2</w:t>
      </w:r>
      <w:r w:rsidRPr="00035AEF">
        <w:rPr>
          <w:rFonts w:ascii="Times New Roman" w:hAnsi="Times New Roman" w:cs="Times New Roman"/>
          <w:i/>
          <w:sz w:val="24"/>
          <w:szCs w:val="24"/>
        </w:rPr>
        <w:tab/>
        <w:t>Pangangasiwa sa estadistika</w:t>
      </w:r>
    </w:p>
    <w:p w14:paraId="671CAE69" w14:textId="77777777" w:rsidR="001F40B0" w:rsidRDefault="001F40B0" w:rsidP="00B05BDA">
      <w:pPr>
        <w:pStyle w:val="PlainText"/>
        <w:rPr>
          <w:rFonts w:ascii="Times New Roman" w:hAnsi="Times New Roman" w:cs="Times New Roman"/>
          <w:sz w:val="24"/>
          <w:szCs w:val="24"/>
        </w:rPr>
      </w:pPr>
    </w:p>
    <w:p w14:paraId="525BE90E" w14:textId="77777777" w:rsidR="00035AEF" w:rsidRPr="006D7ADC" w:rsidRDefault="00035AEF" w:rsidP="00B05BDA">
      <w:pPr>
        <w:pStyle w:val="PlainText"/>
        <w:rPr>
          <w:rFonts w:ascii="Times New Roman" w:hAnsi="Times New Roman" w:cs="Times New Roman"/>
          <w:sz w:val="24"/>
          <w:szCs w:val="24"/>
        </w:rPr>
      </w:pPr>
      <w:r>
        <w:rPr>
          <w:rFonts w:ascii="Times New Roman" w:hAnsi="Times New Roman" w:cs="Times New Roman"/>
          <w:sz w:val="24"/>
          <w:szCs w:val="24"/>
        </w:rPr>
        <w:tab/>
        <w:t>Ang pagkakaroon ng tumpak at pangkasalukuyang impormasyong pang-estadistika ay nakatutulong sa mga kaibigang sumusubaybay sa gawain ng training institute upang “manatiling ganap na nakababatid sa mga pag-unlad na nagaganap sa antas ng masa at kung ano ang natututuhan sa mga cluster na kanilang pinamamahalaan.”.</w:t>
      </w:r>
      <w:r>
        <w:rPr>
          <w:rStyle w:val="EndnoteReference"/>
          <w:rFonts w:ascii="Times New Roman" w:hAnsi="Times New Roman" w:cs="Times New Roman"/>
          <w:sz w:val="24"/>
          <w:szCs w:val="24"/>
        </w:rPr>
        <w:endnoteReference w:id="36"/>
      </w:r>
      <w:r w:rsidR="0040699C">
        <w:rPr>
          <w:rFonts w:ascii="Times New Roman" w:hAnsi="Times New Roman" w:cs="Times New Roman"/>
          <w:sz w:val="24"/>
          <w:szCs w:val="24"/>
        </w:rPr>
        <w:t xml:space="preserve">  Ang impormasyon, mangyari pa, ay lubhang kinakailangan para sa mga proseso ng institute sa pagpaplano at paggawa ng desisyon.  Kailangan ng wastong sistema para sa pagkalap at pagsuri ng pang-estadistikang impormasyon na maisapuwesto ang mabisang mga instrumento para sa layuning ito, at ang Statistical Report Program (SRP) ay nakatutulong kaugnay nito.  Ang bagong bersiyon ng kagamitang ito—na pinagsama ang naunang mga bersiyon nito at ang Cluster Growth Profile—ay ginagamit na ngayon sa maraming mga rehiyon at mga cluster.  Sa wakas, ang mabisang pamamahala at paggamit ng estadistika ay nababatay sa malapit na pakikipagtulungan ng mga cluster coordinator at ng mga Area Teaching Committee</w:t>
      </w:r>
      <w:r w:rsidR="00181D54">
        <w:rPr>
          <w:rFonts w:ascii="Times New Roman" w:hAnsi="Times New Roman" w:cs="Times New Roman"/>
          <w:sz w:val="24"/>
          <w:szCs w:val="24"/>
        </w:rPr>
        <w:t>, at gayundin sa pagitan ng pambansa at pangrehiyon na mga coordinator at ng mga Regional Baha’i Council.</w:t>
      </w:r>
      <w:r w:rsidR="0040699C">
        <w:rPr>
          <w:rFonts w:ascii="Times New Roman" w:hAnsi="Times New Roman" w:cs="Times New Roman"/>
          <w:sz w:val="24"/>
          <w:szCs w:val="24"/>
        </w:rPr>
        <w:t xml:space="preserve"> </w:t>
      </w:r>
    </w:p>
    <w:p w14:paraId="2B08A20B" w14:textId="77777777" w:rsidR="00035AEF" w:rsidRDefault="00035AEF" w:rsidP="00B46E6C">
      <w:pPr>
        <w:pStyle w:val="PlainText"/>
        <w:rPr>
          <w:rFonts w:ascii="Times New Roman" w:hAnsi="Times New Roman" w:cs="Times New Roman"/>
          <w:sz w:val="24"/>
          <w:szCs w:val="24"/>
        </w:rPr>
      </w:pPr>
    </w:p>
    <w:p w14:paraId="053D3F50" w14:textId="77777777" w:rsidR="0040699C" w:rsidRDefault="0040699C" w:rsidP="00B46E6C">
      <w:pPr>
        <w:pStyle w:val="PlainText"/>
        <w:rPr>
          <w:rFonts w:ascii="Times New Roman" w:hAnsi="Times New Roman" w:cs="Times New Roman"/>
          <w:sz w:val="24"/>
          <w:szCs w:val="24"/>
        </w:rPr>
      </w:pPr>
    </w:p>
    <w:p w14:paraId="19B2A633" w14:textId="77777777" w:rsidR="001F40B0" w:rsidRPr="00181D54" w:rsidRDefault="00181D54" w:rsidP="00B05BDA">
      <w:pPr>
        <w:pStyle w:val="PlainText"/>
        <w:rPr>
          <w:rFonts w:ascii="Times New Roman" w:hAnsi="Times New Roman" w:cs="Times New Roman"/>
          <w:b/>
          <w:sz w:val="24"/>
          <w:szCs w:val="24"/>
        </w:rPr>
      </w:pPr>
      <w:r w:rsidRPr="00181D54">
        <w:rPr>
          <w:rFonts w:ascii="Times New Roman" w:hAnsi="Times New Roman" w:cs="Times New Roman"/>
          <w:b/>
          <w:sz w:val="24"/>
          <w:szCs w:val="24"/>
        </w:rPr>
        <w:t>4.7</w:t>
      </w:r>
      <w:r w:rsidRPr="00181D54">
        <w:rPr>
          <w:rFonts w:ascii="Times New Roman" w:hAnsi="Times New Roman" w:cs="Times New Roman"/>
          <w:b/>
          <w:sz w:val="24"/>
          <w:szCs w:val="24"/>
        </w:rPr>
        <w:tab/>
        <w:t xml:space="preserve">Ang </w:t>
      </w:r>
      <w:r w:rsidR="001F40B0" w:rsidRPr="00181D54">
        <w:rPr>
          <w:rFonts w:ascii="Times New Roman" w:hAnsi="Times New Roman" w:cs="Times New Roman"/>
          <w:b/>
          <w:sz w:val="24"/>
          <w:szCs w:val="24"/>
        </w:rPr>
        <w:t xml:space="preserve">Training Institute Board </w:t>
      </w:r>
    </w:p>
    <w:p w14:paraId="759EA699" w14:textId="77777777" w:rsidR="001F40B0" w:rsidRDefault="001F40B0" w:rsidP="00B05BDA">
      <w:pPr>
        <w:pStyle w:val="PlainText"/>
        <w:rPr>
          <w:rFonts w:ascii="Times New Roman" w:hAnsi="Times New Roman" w:cs="Times New Roman"/>
          <w:sz w:val="24"/>
          <w:szCs w:val="24"/>
        </w:rPr>
      </w:pPr>
    </w:p>
    <w:p w14:paraId="626A4500" w14:textId="77777777" w:rsidR="00181D54" w:rsidRDefault="00181D54" w:rsidP="00B05BDA">
      <w:pPr>
        <w:pStyle w:val="PlainText"/>
        <w:rPr>
          <w:rFonts w:ascii="Times New Roman" w:hAnsi="Times New Roman" w:cs="Times New Roman"/>
          <w:sz w:val="24"/>
          <w:szCs w:val="24"/>
        </w:rPr>
      </w:pPr>
      <w:r>
        <w:rPr>
          <w:rFonts w:ascii="Times New Roman" w:hAnsi="Times New Roman" w:cs="Times New Roman"/>
          <w:sz w:val="24"/>
          <w:szCs w:val="24"/>
        </w:rPr>
        <w:tab/>
        <w:t xml:space="preserve">Habang sumusulong ang mga institute sa pagiging mga estrukturang panlupon, ang ginagampanan ng mga institute board ay </w:t>
      </w:r>
      <w:r w:rsidR="008424C2">
        <w:rPr>
          <w:rFonts w:ascii="Times New Roman" w:hAnsi="Times New Roman" w:cs="Times New Roman"/>
          <w:sz w:val="24"/>
          <w:szCs w:val="24"/>
        </w:rPr>
        <w:t>nag</w:t>
      </w:r>
      <w:r>
        <w:rPr>
          <w:rFonts w:ascii="Times New Roman" w:hAnsi="Times New Roman" w:cs="Times New Roman"/>
          <w:sz w:val="24"/>
          <w:szCs w:val="24"/>
        </w:rPr>
        <w:t xml:space="preserve">tataglay ng higit pang kahalagahan.  Ang mga miyembro ng institute board ay hinihirang ng National Spiritual Assembly o ng Regional Baha’i Council, sa pakikipagsanggunian sa mga Counsellor, na kadalasan ay para sa dalawa o tatlong taong panahon ng panunungkulan.  Sa pamamagitan ng iba’t ibang mga paraan, kabilang ang mga pagpupulong at tanging mga pagkakataon para sa pagsasanggunian, sinusubaybayan ng mga board ang gawain ng mga institute.  </w:t>
      </w:r>
      <w:r w:rsidR="00816B5C">
        <w:rPr>
          <w:rFonts w:ascii="Times New Roman" w:hAnsi="Times New Roman" w:cs="Times New Roman"/>
          <w:sz w:val="24"/>
          <w:szCs w:val="24"/>
        </w:rPr>
        <w:t xml:space="preserve">Sinusundan nila ang pamumukadkad ng proseso ng pagkatuto kaugnay ng mga study circle, mga children’s class, at mga junior youth group, pinadadali ang pagbuo ng larawang-isip, </w:t>
      </w:r>
      <w:r w:rsidR="003A73A8">
        <w:rPr>
          <w:rFonts w:ascii="Times New Roman" w:hAnsi="Times New Roman" w:cs="Times New Roman"/>
          <w:sz w:val="24"/>
          <w:szCs w:val="24"/>
        </w:rPr>
        <w:t xml:space="preserve">inaasikaso ang pampangasiwaang mga tungkulin ng mga institute, at malapit na nakikipag-ugnay sa mga Counsellor at sa mga National Assembly o mga Regional Council, alinman ang umiiral na patakaran.  Kapag sila ay binubuo ng mga indibidwal na </w:t>
      </w:r>
      <w:r w:rsidR="008424C2">
        <w:rPr>
          <w:rFonts w:ascii="Times New Roman" w:hAnsi="Times New Roman" w:cs="Times New Roman"/>
          <w:sz w:val="24"/>
          <w:szCs w:val="24"/>
        </w:rPr>
        <w:t>nag</w:t>
      </w:r>
      <w:r w:rsidR="003A73A8">
        <w:rPr>
          <w:rFonts w:ascii="Times New Roman" w:hAnsi="Times New Roman" w:cs="Times New Roman"/>
          <w:sz w:val="24"/>
          <w:szCs w:val="24"/>
        </w:rPr>
        <w:t xml:space="preserve">tataglay ng kinakailangang karanasan at personal na nakikilahok sa proseso ng pagtatatag ng pamayanan, at kapag nagagawa nilang magpayabong ng mabisang mga ugnayan ng pakikipagsanggunian sa mga iba, malaki-laking pagsulong ang maaaring maganap sa maikli-ikling panahon.  Bagaman ang lahat ay hindi kumikilos sa magkaparehong paraan at ang mga hamong hinaharap nila ay magkakaiba ang pagiging hugnay, ang lumalaking mga pangangailangan ng mga institute </w:t>
      </w:r>
      <w:r w:rsidR="008424C2">
        <w:rPr>
          <w:rFonts w:ascii="Times New Roman" w:hAnsi="Times New Roman" w:cs="Times New Roman"/>
          <w:sz w:val="24"/>
          <w:szCs w:val="24"/>
        </w:rPr>
        <w:t>na</w:t>
      </w:r>
      <w:r w:rsidR="003A73A8">
        <w:rPr>
          <w:rFonts w:ascii="Times New Roman" w:hAnsi="Times New Roman" w:cs="Times New Roman"/>
          <w:sz w:val="24"/>
          <w:szCs w:val="24"/>
        </w:rPr>
        <w:t xml:space="preserve"> patuloy na magtamo ng higit at higit pang mataas na mga antas ng pagkilos ay nagpapahiwatig na </w:t>
      </w:r>
      <w:r w:rsidR="003A73A8">
        <w:rPr>
          <w:rFonts w:ascii="Times New Roman" w:hAnsi="Times New Roman" w:cs="Times New Roman"/>
          <w:sz w:val="24"/>
          <w:szCs w:val="24"/>
        </w:rPr>
        <w:lastRenderedPageBreak/>
        <w:t xml:space="preserve">kailangan ng mga board </w:t>
      </w:r>
      <w:r w:rsidR="008424C2">
        <w:rPr>
          <w:rFonts w:ascii="Times New Roman" w:hAnsi="Times New Roman" w:cs="Times New Roman"/>
          <w:sz w:val="24"/>
          <w:szCs w:val="24"/>
        </w:rPr>
        <w:t>n</w:t>
      </w:r>
      <w:r w:rsidR="003A73A8">
        <w:rPr>
          <w:rFonts w:ascii="Times New Roman" w:hAnsi="Times New Roman" w:cs="Times New Roman"/>
          <w:sz w:val="24"/>
          <w:szCs w:val="24"/>
        </w:rPr>
        <w:t xml:space="preserve">a sila rin ay maging higit na mahusay sa pagsasagawa ng kanilang mga tungkulin. </w:t>
      </w:r>
    </w:p>
    <w:p w14:paraId="21E5EFF0" w14:textId="77777777" w:rsidR="00DA1356" w:rsidRDefault="00DA1356" w:rsidP="00B05BDA">
      <w:pPr>
        <w:pStyle w:val="PlainText"/>
        <w:rPr>
          <w:rFonts w:ascii="Times New Roman" w:hAnsi="Times New Roman" w:cs="Times New Roman"/>
          <w:sz w:val="24"/>
          <w:szCs w:val="24"/>
        </w:rPr>
      </w:pPr>
    </w:p>
    <w:p w14:paraId="0D3282FD" w14:textId="77777777" w:rsidR="004F798B" w:rsidRDefault="004F798B" w:rsidP="00B05BDA">
      <w:pPr>
        <w:pStyle w:val="PlainText"/>
        <w:rPr>
          <w:rFonts w:ascii="Times New Roman" w:hAnsi="Times New Roman" w:cs="Times New Roman"/>
          <w:sz w:val="24"/>
          <w:szCs w:val="24"/>
        </w:rPr>
      </w:pPr>
    </w:p>
    <w:p w14:paraId="65D7CB3F" w14:textId="77777777" w:rsidR="004F798B" w:rsidRDefault="004F798B" w:rsidP="00B05BDA">
      <w:pPr>
        <w:pStyle w:val="PlainText"/>
        <w:rPr>
          <w:rFonts w:ascii="Times New Roman" w:hAnsi="Times New Roman" w:cs="Times New Roman"/>
          <w:sz w:val="24"/>
          <w:szCs w:val="24"/>
        </w:rPr>
      </w:pPr>
    </w:p>
    <w:p w14:paraId="229D1797" w14:textId="77777777" w:rsidR="004F798B" w:rsidRDefault="004F798B" w:rsidP="00B05BDA">
      <w:pPr>
        <w:pStyle w:val="PlainText"/>
        <w:rPr>
          <w:rFonts w:ascii="Times New Roman" w:hAnsi="Times New Roman" w:cs="Times New Roman"/>
          <w:sz w:val="24"/>
          <w:szCs w:val="24"/>
        </w:rPr>
      </w:pPr>
    </w:p>
    <w:p w14:paraId="7F9EBE50" w14:textId="77777777" w:rsidR="007D084A" w:rsidRDefault="007D084A" w:rsidP="00B05BDA">
      <w:pPr>
        <w:pStyle w:val="PlainText"/>
        <w:rPr>
          <w:rFonts w:ascii="Times New Roman" w:hAnsi="Times New Roman" w:cs="Times New Roman"/>
          <w:sz w:val="24"/>
          <w:szCs w:val="24"/>
        </w:rPr>
      </w:pPr>
    </w:p>
    <w:p w14:paraId="07F807B0" w14:textId="77777777" w:rsidR="007D084A" w:rsidRDefault="007D084A" w:rsidP="00B05BDA">
      <w:pPr>
        <w:pStyle w:val="PlainText"/>
        <w:rPr>
          <w:rFonts w:ascii="Times New Roman" w:hAnsi="Times New Roman" w:cs="Times New Roman"/>
          <w:sz w:val="24"/>
          <w:szCs w:val="24"/>
        </w:rPr>
      </w:pPr>
    </w:p>
    <w:p w14:paraId="514BB1E5" w14:textId="77777777" w:rsidR="007D084A" w:rsidRDefault="007D084A" w:rsidP="00B05BDA">
      <w:pPr>
        <w:pStyle w:val="PlainText"/>
        <w:rPr>
          <w:rFonts w:ascii="Times New Roman" w:hAnsi="Times New Roman" w:cs="Times New Roman"/>
          <w:sz w:val="24"/>
          <w:szCs w:val="24"/>
        </w:rPr>
      </w:pPr>
    </w:p>
    <w:p w14:paraId="5FF4788E" w14:textId="77777777" w:rsidR="007D084A" w:rsidRDefault="007D084A" w:rsidP="00B05BDA">
      <w:pPr>
        <w:pStyle w:val="PlainText"/>
        <w:rPr>
          <w:rFonts w:ascii="Times New Roman" w:hAnsi="Times New Roman" w:cs="Times New Roman"/>
          <w:sz w:val="24"/>
          <w:szCs w:val="24"/>
        </w:rPr>
      </w:pPr>
    </w:p>
    <w:p w14:paraId="40C1BBAC" w14:textId="77777777" w:rsidR="004F798B" w:rsidRDefault="004F798B" w:rsidP="00B05BDA">
      <w:pPr>
        <w:pStyle w:val="PlainText"/>
        <w:rPr>
          <w:rFonts w:ascii="Times New Roman" w:hAnsi="Times New Roman" w:cs="Times New Roman"/>
          <w:sz w:val="24"/>
          <w:szCs w:val="24"/>
        </w:rPr>
      </w:pPr>
    </w:p>
    <w:p w14:paraId="63499863" w14:textId="77777777" w:rsidR="004F798B" w:rsidRDefault="004F798B" w:rsidP="00B05BDA">
      <w:pPr>
        <w:pStyle w:val="PlainText"/>
        <w:rPr>
          <w:rFonts w:ascii="Times New Roman" w:hAnsi="Times New Roman" w:cs="Times New Roman"/>
          <w:sz w:val="24"/>
          <w:szCs w:val="24"/>
        </w:rPr>
      </w:pPr>
    </w:p>
    <w:p w14:paraId="1968052E" w14:textId="77777777" w:rsidR="004F798B" w:rsidRDefault="004F798B" w:rsidP="00B05BDA">
      <w:pPr>
        <w:pStyle w:val="PlainText"/>
        <w:rPr>
          <w:rFonts w:ascii="Times New Roman" w:hAnsi="Times New Roman" w:cs="Times New Roman"/>
          <w:sz w:val="24"/>
          <w:szCs w:val="24"/>
        </w:rPr>
      </w:pPr>
    </w:p>
    <w:p w14:paraId="469B68D0" w14:textId="77777777" w:rsidR="004F798B" w:rsidRDefault="004F798B" w:rsidP="00B05BDA">
      <w:pPr>
        <w:pStyle w:val="PlainText"/>
        <w:rPr>
          <w:rFonts w:ascii="Times New Roman" w:hAnsi="Times New Roman" w:cs="Times New Roman"/>
          <w:sz w:val="24"/>
          <w:szCs w:val="24"/>
        </w:rPr>
      </w:pPr>
    </w:p>
    <w:p w14:paraId="5310C8C1" w14:textId="77777777" w:rsidR="00DA1356" w:rsidRDefault="00DA1356" w:rsidP="00B05BDA">
      <w:pPr>
        <w:pStyle w:val="PlainText"/>
        <w:rPr>
          <w:rFonts w:ascii="Times New Roman" w:hAnsi="Times New Roman" w:cs="Times New Roman"/>
          <w:sz w:val="24"/>
          <w:szCs w:val="24"/>
        </w:rPr>
      </w:pPr>
    </w:p>
    <w:p w14:paraId="45F2821C" w14:textId="77777777" w:rsidR="004F798B" w:rsidRDefault="004F798B" w:rsidP="00B05BDA">
      <w:pPr>
        <w:pStyle w:val="PlainText"/>
        <w:rPr>
          <w:rFonts w:ascii="Times New Roman" w:hAnsi="Times New Roman" w:cs="Times New Roman"/>
          <w:sz w:val="24"/>
          <w:szCs w:val="24"/>
        </w:rPr>
      </w:pPr>
    </w:p>
    <w:p w14:paraId="03763887" w14:textId="77777777" w:rsidR="004F798B" w:rsidRDefault="004F798B" w:rsidP="00B05BDA">
      <w:pPr>
        <w:pStyle w:val="PlainText"/>
        <w:rPr>
          <w:rFonts w:ascii="Times New Roman" w:hAnsi="Times New Roman" w:cs="Times New Roman"/>
          <w:sz w:val="24"/>
          <w:szCs w:val="24"/>
        </w:rPr>
      </w:pPr>
    </w:p>
    <w:p w14:paraId="69634A0A" w14:textId="77777777" w:rsidR="001F40B0" w:rsidRPr="006D7ADC" w:rsidRDefault="001F40B0" w:rsidP="00B05BDA">
      <w:pPr>
        <w:pStyle w:val="PlainText"/>
        <w:rPr>
          <w:rFonts w:ascii="Times New Roman" w:hAnsi="Times New Roman" w:cs="Times New Roman"/>
          <w:sz w:val="24"/>
          <w:szCs w:val="24"/>
        </w:rPr>
      </w:pPr>
    </w:p>
    <w:p w14:paraId="211C47EA" w14:textId="77777777" w:rsidR="00DA1356" w:rsidRDefault="00DA1356" w:rsidP="00B05BDA">
      <w:pPr>
        <w:pStyle w:val="PlainText"/>
        <w:rPr>
          <w:rFonts w:ascii="Times New Roman" w:hAnsi="Times New Roman" w:cs="Times New Roman"/>
          <w:sz w:val="24"/>
          <w:szCs w:val="24"/>
        </w:rPr>
        <w:sectPr w:rsidR="00DA1356" w:rsidSect="001D1A46">
          <w:headerReference w:type="default" r:id="rId8"/>
          <w:endnotePr>
            <w:numFmt w:val="decimal"/>
          </w:endnotePr>
          <w:pgSz w:w="12240" w:h="15840" w:code="1"/>
          <w:pgMar w:top="1440" w:right="1498" w:bottom="1440" w:left="1498" w:header="706" w:footer="706" w:gutter="0"/>
          <w:pgNumType w:start="2"/>
          <w:cols w:space="708"/>
          <w:docGrid w:linePitch="360"/>
        </w:sectPr>
      </w:pPr>
    </w:p>
    <w:p w14:paraId="54FF8D29" w14:textId="77777777" w:rsidR="001F40B0" w:rsidRPr="006D7ADC" w:rsidRDefault="001F40B0" w:rsidP="00B05BDA">
      <w:pPr>
        <w:pStyle w:val="PlainText"/>
        <w:rPr>
          <w:rFonts w:ascii="Times New Roman" w:hAnsi="Times New Roman" w:cs="Times New Roman"/>
          <w:sz w:val="24"/>
          <w:szCs w:val="24"/>
        </w:rPr>
      </w:pPr>
    </w:p>
    <w:sectPr w:rsidR="001F40B0" w:rsidRPr="006D7ADC" w:rsidSect="00DA1356">
      <w:endnotePr>
        <w:numFmt w:val="decimal"/>
      </w:endnotePr>
      <w:type w:val="continuous"/>
      <w:pgSz w:w="12240" w:h="15840" w:code="1"/>
      <w:pgMar w:top="1440" w:right="1498" w:bottom="1440" w:left="1498" w:header="706" w:footer="706" w:gutter="0"/>
      <w:pgNumType w:start="2"/>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8C1CB" w14:textId="77777777" w:rsidR="0011157E" w:rsidRDefault="0011157E" w:rsidP="00ED2061">
      <w:pPr>
        <w:spacing w:after="0" w:line="240" w:lineRule="auto"/>
        <w:rPr>
          <w:rFonts w:ascii="Times New Roman" w:hAnsi="Times New Roman" w:cs="Times New Roman"/>
          <w:b/>
          <w:sz w:val="24"/>
          <w:szCs w:val="24"/>
        </w:rPr>
      </w:pPr>
      <w:r w:rsidRPr="004F798B">
        <w:rPr>
          <w:rFonts w:ascii="Times New Roman" w:hAnsi="Times New Roman" w:cs="Times New Roman"/>
          <w:b/>
          <w:sz w:val="24"/>
          <w:szCs w:val="24"/>
        </w:rPr>
        <w:t>MGA REPERENSIYA</w:t>
      </w:r>
    </w:p>
    <w:p w14:paraId="7B2F6B59" w14:textId="77777777" w:rsidR="0011157E" w:rsidRPr="004F798B" w:rsidRDefault="0011157E" w:rsidP="00ED2061">
      <w:pPr>
        <w:spacing w:after="0" w:line="240" w:lineRule="auto"/>
        <w:rPr>
          <w:rFonts w:ascii="Times New Roman" w:hAnsi="Times New Roman" w:cs="Times New Roman"/>
          <w:b/>
          <w:sz w:val="24"/>
          <w:szCs w:val="24"/>
        </w:rPr>
      </w:pPr>
    </w:p>
  </w:endnote>
  <w:endnote w:type="continuationSeparator" w:id="0">
    <w:p w14:paraId="6BEA17ED" w14:textId="77777777" w:rsidR="0011157E" w:rsidRDefault="0011157E" w:rsidP="00ED2061">
      <w:pPr>
        <w:spacing w:after="0" w:line="240" w:lineRule="auto"/>
      </w:pPr>
      <w:r>
        <w:continuationSeparator/>
      </w:r>
    </w:p>
  </w:endnote>
  <w:endnote w:id="1">
    <w:p w14:paraId="02687908"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ika-29 ng Disyembre 2015 na isinulat ng Universal House of Justice sa Kumperensiya ng Continental Boards of Counsellors.</w:t>
      </w:r>
    </w:p>
  </w:endnote>
  <w:endnote w:id="2">
    <w:p w14:paraId="7CF7C9FF"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Ibid.</w:t>
      </w:r>
    </w:p>
  </w:endnote>
  <w:endnote w:id="3">
    <w:p w14:paraId="490D2E47"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Ibid.</w:t>
      </w:r>
    </w:p>
  </w:endnote>
  <w:endnote w:id="4">
    <w:p w14:paraId="19B54744"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ika-12 ng Disyembre 2011 na isinulat ng Universal House of Justice sa lahat ng mga National Spiritual Assembly.</w:t>
      </w:r>
    </w:p>
  </w:endnote>
  <w:endnote w:id="5">
    <w:p w14:paraId="5A7BBDA4"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ika-29 ng Disyembre 2015</w:t>
      </w:r>
    </w:p>
  </w:endnote>
  <w:endnote w:id="6">
    <w:p w14:paraId="5827106C"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Ridvan 2010 na isinulat ng Universal House of Justice sa mga Baha’i ng daigdig.</w:t>
      </w:r>
    </w:p>
  </w:endnote>
  <w:endnote w:id="7">
    <w:p w14:paraId="6DADE2E3"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Ibid.</w:t>
      </w:r>
    </w:p>
  </w:endnote>
  <w:endnote w:id="8">
    <w:p w14:paraId="42E60EA2"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Ibid.</w:t>
      </w:r>
    </w:p>
  </w:endnote>
  <w:endnote w:id="9">
    <w:p w14:paraId="0ECC338C"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ika-28 ng Disyembre 2010 na isinulat ng Universal House of Justice sa Kumperensiya ng mga Continental Board of Counsellors.</w:t>
      </w:r>
    </w:p>
  </w:endnote>
  <w:endnote w:id="10">
    <w:p w14:paraId="4AE23B67"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Ridvan 2010.</w:t>
      </w:r>
    </w:p>
  </w:endnote>
  <w:endnote w:id="11">
    <w:p w14:paraId="640DCB70"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Ibid.</w:t>
      </w:r>
    </w:p>
  </w:endnote>
  <w:endnote w:id="12">
    <w:p w14:paraId="00426C8C"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ika-29 ng Disyembre 2015</w:t>
      </w:r>
    </w:p>
  </w:endnote>
  <w:endnote w:id="13">
    <w:p w14:paraId="0F4AD6B5"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Ridvan 2010.</w:t>
      </w:r>
    </w:p>
  </w:endnote>
  <w:endnote w:id="14">
    <w:p w14:paraId="451B98CD"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Ibid.</w:t>
      </w:r>
    </w:p>
  </w:endnote>
  <w:endnote w:id="15">
    <w:p w14:paraId="4EC1B769"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ika-29 ng Disyembre 2015.</w:t>
      </w:r>
    </w:p>
  </w:endnote>
  <w:endnote w:id="16">
    <w:p w14:paraId="78A6195F"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Ibid.</w:t>
      </w:r>
    </w:p>
  </w:endnote>
  <w:endnote w:id="17">
    <w:p w14:paraId="172856BD"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Ibid.</w:t>
      </w:r>
    </w:p>
  </w:endnote>
  <w:endnote w:id="18">
    <w:p w14:paraId="019442A4" w14:textId="77777777" w:rsidR="0011157E" w:rsidRPr="004F798B" w:rsidRDefault="0011157E" w:rsidP="000A5660">
      <w:pPr>
        <w:pStyle w:val="EndnoteText"/>
        <w:ind w:left="284" w:hanging="284"/>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Ibid.</w:t>
      </w:r>
    </w:p>
  </w:endnote>
  <w:endnote w:id="19">
    <w:p w14:paraId="2FCD46F9" w14:textId="77777777" w:rsidR="0011157E" w:rsidRPr="004F798B" w:rsidRDefault="0011157E" w:rsidP="00277413">
      <w:pPr>
        <w:pStyle w:val="EndnoteText"/>
        <w:ind w:left="288" w:hanging="288"/>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Ibid.</w:t>
      </w:r>
    </w:p>
  </w:endnote>
  <w:endnote w:id="20">
    <w:p w14:paraId="71289D8A" w14:textId="77777777" w:rsidR="0011157E" w:rsidRPr="004F798B" w:rsidRDefault="0011157E" w:rsidP="00277413">
      <w:pPr>
        <w:pStyle w:val="EndnoteText"/>
        <w:ind w:left="288" w:hanging="288"/>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ika-27 ng Disyembre 2005 na isinulat ng Universal House of Justice sa Kumperensiya ng Continental Boards of Counsellors.</w:t>
      </w:r>
    </w:p>
  </w:endnote>
  <w:endnote w:id="21">
    <w:p w14:paraId="3E30AFBB" w14:textId="77777777" w:rsidR="0011157E" w:rsidRPr="004F798B" w:rsidRDefault="0011157E" w:rsidP="00277413">
      <w:pPr>
        <w:pStyle w:val="EndnoteText"/>
        <w:ind w:left="288" w:hanging="288"/>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ika-12 ng Disyember 2011.</w:t>
      </w:r>
    </w:p>
  </w:endnote>
  <w:endnote w:id="22">
    <w:p w14:paraId="6CD26D13" w14:textId="77777777" w:rsidR="0011157E" w:rsidRPr="004F798B" w:rsidRDefault="0011157E" w:rsidP="00277413">
      <w:pPr>
        <w:pStyle w:val="EndnoteText"/>
        <w:ind w:left="288" w:hanging="288"/>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Liham ng ika-24 ng Disyembre 1997 na isinulat sa ngalan ng Universal House of Justice para sa isang National Spiritual Assembly.  (Sinipi rin sa “Training Institutes”, isang dokumentong inihanda para sa at pinagtibay ng Universal House of Justice, Abril 1998).</w:t>
      </w:r>
    </w:p>
  </w:endnote>
  <w:endnote w:id="23">
    <w:p w14:paraId="5FAF716E" w14:textId="77777777" w:rsidR="0011157E" w:rsidRPr="004F798B" w:rsidRDefault="0011157E" w:rsidP="003D6A78">
      <w:pPr>
        <w:pStyle w:val="EndnoteText"/>
        <w:ind w:left="360" w:hanging="360"/>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Liham ng ika-24 ng Disyembre 2014 na isinulat sa ngalan ng Universal House of Justice para sa isang National Spiritual Assembly</w:t>
      </w:r>
    </w:p>
  </w:endnote>
  <w:endnote w:id="24">
    <w:p w14:paraId="689F68CB" w14:textId="77777777" w:rsidR="0011157E" w:rsidRPr="004F798B" w:rsidRDefault="0011157E" w:rsidP="00035AEF">
      <w:pPr>
        <w:pStyle w:val="EndnoteText"/>
        <w:ind w:left="360" w:hanging="360"/>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ika-12 ng Disyembre 2011.</w:t>
      </w:r>
    </w:p>
  </w:endnote>
  <w:endnote w:id="25">
    <w:p w14:paraId="468419CC" w14:textId="77777777" w:rsidR="0011157E" w:rsidRPr="004F798B" w:rsidRDefault="0011157E" w:rsidP="00035AEF">
      <w:pPr>
        <w:pStyle w:val="EndnoteText"/>
        <w:ind w:left="360" w:hanging="360"/>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ika-27 ng Disyembre 2005.</w:t>
      </w:r>
    </w:p>
  </w:endnote>
  <w:endnote w:id="26">
    <w:p w14:paraId="54DE9015" w14:textId="77777777" w:rsidR="0011157E" w:rsidRPr="004F798B" w:rsidRDefault="0011157E" w:rsidP="00035AEF">
      <w:pPr>
        <w:pStyle w:val="EndnoteText"/>
        <w:ind w:left="360" w:hanging="360"/>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ika-29 ng Disyembre 2015.</w:t>
      </w:r>
    </w:p>
  </w:endnote>
  <w:endnote w:id="27">
    <w:p w14:paraId="794A61D2" w14:textId="77777777" w:rsidR="0011157E" w:rsidRPr="004F798B" w:rsidRDefault="0011157E" w:rsidP="00035AEF">
      <w:pPr>
        <w:pStyle w:val="EndnoteText"/>
        <w:ind w:left="360" w:hanging="360"/>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Ibid.</w:t>
      </w:r>
    </w:p>
  </w:endnote>
  <w:endnote w:id="28">
    <w:p w14:paraId="3597C095" w14:textId="77777777" w:rsidR="0011157E" w:rsidRPr="004F798B" w:rsidRDefault="0011157E" w:rsidP="00035AEF">
      <w:pPr>
        <w:pStyle w:val="EndnoteText"/>
        <w:ind w:left="360" w:hanging="360"/>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Ibid.</w:t>
      </w:r>
    </w:p>
  </w:endnote>
  <w:endnote w:id="29">
    <w:p w14:paraId="19C3E162" w14:textId="77777777" w:rsidR="0011157E" w:rsidRPr="004F798B" w:rsidRDefault="0011157E" w:rsidP="00035AEF">
      <w:pPr>
        <w:pStyle w:val="EndnoteText"/>
        <w:ind w:left="360" w:hanging="360"/>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Ridvan 2010.</w:t>
      </w:r>
    </w:p>
  </w:endnote>
  <w:endnote w:id="30">
    <w:p w14:paraId="0AAA2A7F" w14:textId="77777777" w:rsidR="0011157E" w:rsidRPr="004F798B" w:rsidRDefault="0011157E" w:rsidP="00035AEF">
      <w:pPr>
        <w:pStyle w:val="EndnoteText"/>
        <w:ind w:left="360" w:hanging="360"/>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Ridvan 1996 na isinulat ng Universal House of Justice sa mga tagasunod ni Baha’u’llah sa Kanluran at Gitnang Asya.</w:t>
      </w:r>
    </w:p>
  </w:endnote>
  <w:endnote w:id="31">
    <w:p w14:paraId="3D2CFEF6" w14:textId="77777777" w:rsidR="0011157E" w:rsidRPr="004F798B" w:rsidRDefault="0011157E" w:rsidP="00035AEF">
      <w:pPr>
        <w:pStyle w:val="EndnoteText"/>
        <w:ind w:left="360" w:hanging="360"/>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ika-29 ng Disyembre 2015</w:t>
      </w:r>
    </w:p>
  </w:endnote>
  <w:endnote w:id="32">
    <w:p w14:paraId="023DFF62" w14:textId="77777777" w:rsidR="0011157E" w:rsidRPr="004F798B" w:rsidRDefault="0011157E" w:rsidP="00035AEF">
      <w:pPr>
        <w:pStyle w:val="EndnoteText"/>
        <w:ind w:left="360" w:hanging="360"/>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Ibid.</w:t>
      </w:r>
    </w:p>
  </w:endnote>
  <w:endnote w:id="33">
    <w:p w14:paraId="1F7B082D" w14:textId="77777777" w:rsidR="0011157E" w:rsidRPr="004F798B" w:rsidRDefault="0011157E" w:rsidP="00035AEF">
      <w:pPr>
        <w:pStyle w:val="EndnoteText"/>
        <w:ind w:left="360" w:hanging="360"/>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ika-28 ng Disyembre 2010.</w:t>
      </w:r>
    </w:p>
  </w:endnote>
  <w:endnote w:id="34">
    <w:p w14:paraId="4DF57B51" w14:textId="77777777" w:rsidR="0011157E" w:rsidRPr="004F798B" w:rsidRDefault="0011157E" w:rsidP="00035AEF">
      <w:pPr>
        <w:pStyle w:val="EndnoteText"/>
        <w:ind w:left="360" w:hanging="360"/>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Liham ng ika-24 ng Disyembre 2014.</w:t>
      </w:r>
    </w:p>
  </w:endnote>
  <w:endnote w:id="35">
    <w:p w14:paraId="5D88C284" w14:textId="77777777" w:rsidR="0011157E" w:rsidRPr="004F798B" w:rsidRDefault="0011157E" w:rsidP="00035AEF">
      <w:pPr>
        <w:pStyle w:val="EndnoteText"/>
        <w:ind w:left="360" w:hanging="360"/>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Ibid.</w:t>
      </w:r>
    </w:p>
  </w:endnote>
  <w:endnote w:id="36">
    <w:p w14:paraId="629B37F7" w14:textId="77777777" w:rsidR="0011157E" w:rsidRPr="004F798B" w:rsidRDefault="0011157E" w:rsidP="00035AEF">
      <w:pPr>
        <w:pStyle w:val="EndnoteText"/>
        <w:ind w:left="360" w:hanging="360"/>
        <w:rPr>
          <w:rFonts w:ascii="Times New Roman" w:hAnsi="Times New Roman" w:cs="Times New Roman"/>
        </w:rPr>
      </w:pPr>
      <w:r w:rsidRPr="004F798B">
        <w:rPr>
          <w:rStyle w:val="EndnoteReference"/>
          <w:rFonts w:ascii="Times New Roman" w:hAnsi="Times New Roman" w:cs="Times New Roman"/>
        </w:rPr>
        <w:endnoteRef/>
      </w:r>
      <w:r w:rsidRPr="004F798B">
        <w:rPr>
          <w:rFonts w:ascii="Times New Roman" w:hAnsi="Times New Roman" w:cs="Times New Roman"/>
        </w:rPr>
        <w:t xml:space="preserve"> </w:t>
      </w:r>
      <w:r w:rsidRPr="004F798B">
        <w:rPr>
          <w:rFonts w:ascii="Times New Roman" w:hAnsi="Times New Roman" w:cs="Times New Roman"/>
        </w:rPr>
        <w:tab/>
        <w:t>Mensahe ng ika-29 ng Disyembre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947B" w14:textId="77777777" w:rsidR="0011157E" w:rsidRDefault="0011157E" w:rsidP="00ED2061">
      <w:pPr>
        <w:spacing w:after="0" w:line="240" w:lineRule="auto"/>
      </w:pPr>
      <w:r>
        <w:separator/>
      </w:r>
    </w:p>
  </w:footnote>
  <w:footnote w:type="continuationSeparator" w:id="0">
    <w:p w14:paraId="4089F4B3" w14:textId="77777777" w:rsidR="0011157E" w:rsidRDefault="0011157E" w:rsidP="00ED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6FD5F" w14:textId="2FB29D06" w:rsidR="0011157E" w:rsidRPr="001D1A46" w:rsidRDefault="0011157E">
    <w:pPr>
      <w:pStyle w:val="Header"/>
      <w:rPr>
        <w:rFonts w:ascii="Times New Roman" w:hAnsi="Times New Roman" w:cs="Times New Roman"/>
      </w:rPr>
    </w:pPr>
    <w:r w:rsidRPr="001D1A46">
      <w:rPr>
        <w:rFonts w:ascii="Times New Roman" w:hAnsi="Times New Roman" w:cs="Times New Roman"/>
      </w:rPr>
      <w:t>Mga Training Institute:  Pagtatamo ng Higit na Mataas na Antas ng Pagkilos</w:t>
    </w:r>
    <w:r w:rsidRPr="001D1A46">
      <w:rPr>
        <w:rFonts w:ascii="Times New Roman" w:hAnsi="Times New Roman" w:cs="Times New Roman"/>
      </w:rPr>
      <w:tab/>
      <w:t xml:space="preserve">Pahina </w:t>
    </w:r>
    <w:r w:rsidRPr="001D1A46">
      <w:rPr>
        <w:rFonts w:ascii="Times New Roman" w:hAnsi="Times New Roman" w:cs="Times New Roman"/>
      </w:rPr>
      <w:fldChar w:fldCharType="begin"/>
    </w:r>
    <w:r w:rsidRPr="001D1A46">
      <w:rPr>
        <w:rFonts w:ascii="Times New Roman" w:hAnsi="Times New Roman" w:cs="Times New Roman"/>
      </w:rPr>
      <w:instrText xml:space="preserve"> PAGE   \* MERGEFORMAT </w:instrText>
    </w:r>
    <w:r w:rsidRPr="001D1A46">
      <w:rPr>
        <w:rFonts w:ascii="Times New Roman" w:hAnsi="Times New Roman" w:cs="Times New Roman"/>
      </w:rPr>
      <w:fldChar w:fldCharType="separate"/>
    </w:r>
    <w:r w:rsidR="006F3D3C">
      <w:rPr>
        <w:rFonts w:ascii="Times New Roman" w:hAnsi="Times New Roman" w:cs="Times New Roman"/>
        <w:noProof/>
      </w:rPr>
      <w:t>2</w:t>
    </w:r>
    <w:r w:rsidRPr="001D1A46">
      <w:rPr>
        <w:rFonts w:ascii="Times New Roman" w:hAnsi="Times New Roman" w:cs="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F20B3"/>
    <w:multiLevelType w:val="multilevel"/>
    <w:tmpl w:val="5F7C99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D2F2D09"/>
    <w:multiLevelType w:val="multilevel"/>
    <w:tmpl w:val="5F7C99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9E16C9"/>
    <w:multiLevelType w:val="hybridMultilevel"/>
    <w:tmpl w:val="982657F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07A4019"/>
    <w:multiLevelType w:val="multilevel"/>
    <w:tmpl w:val="5F7C99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F6"/>
    <w:rsid w:val="00004612"/>
    <w:rsid w:val="00006390"/>
    <w:rsid w:val="00013610"/>
    <w:rsid w:val="00033CCA"/>
    <w:rsid w:val="00035AEF"/>
    <w:rsid w:val="000376C3"/>
    <w:rsid w:val="00045D50"/>
    <w:rsid w:val="000541D0"/>
    <w:rsid w:val="00063E09"/>
    <w:rsid w:val="000A32B8"/>
    <w:rsid w:val="000A5660"/>
    <w:rsid w:val="000B7A23"/>
    <w:rsid w:val="000D203E"/>
    <w:rsid w:val="001023EE"/>
    <w:rsid w:val="0011157E"/>
    <w:rsid w:val="00111D28"/>
    <w:rsid w:val="001773F1"/>
    <w:rsid w:val="00181D54"/>
    <w:rsid w:val="00187A5C"/>
    <w:rsid w:val="00195ACB"/>
    <w:rsid w:val="001A5CD6"/>
    <w:rsid w:val="001C4867"/>
    <w:rsid w:val="001D0731"/>
    <w:rsid w:val="001D1A46"/>
    <w:rsid w:val="001D29D4"/>
    <w:rsid w:val="001F2DCE"/>
    <w:rsid w:val="001F40B0"/>
    <w:rsid w:val="00210C2D"/>
    <w:rsid w:val="0021615E"/>
    <w:rsid w:val="00243CF0"/>
    <w:rsid w:val="00253505"/>
    <w:rsid w:val="0025619F"/>
    <w:rsid w:val="002663A2"/>
    <w:rsid w:val="00266AC7"/>
    <w:rsid w:val="00271BDE"/>
    <w:rsid w:val="00271EAB"/>
    <w:rsid w:val="00273B9B"/>
    <w:rsid w:val="00277413"/>
    <w:rsid w:val="002819E7"/>
    <w:rsid w:val="00284553"/>
    <w:rsid w:val="002B5748"/>
    <w:rsid w:val="002C00E1"/>
    <w:rsid w:val="002D5C02"/>
    <w:rsid w:val="002F5556"/>
    <w:rsid w:val="00310299"/>
    <w:rsid w:val="0032284F"/>
    <w:rsid w:val="0034060E"/>
    <w:rsid w:val="003425A6"/>
    <w:rsid w:val="00342CEA"/>
    <w:rsid w:val="00345D3C"/>
    <w:rsid w:val="003567ED"/>
    <w:rsid w:val="0037148B"/>
    <w:rsid w:val="00377709"/>
    <w:rsid w:val="00395C09"/>
    <w:rsid w:val="003967B5"/>
    <w:rsid w:val="003A1C5B"/>
    <w:rsid w:val="003A413B"/>
    <w:rsid w:val="003A733E"/>
    <w:rsid w:val="003A73A8"/>
    <w:rsid w:val="003B7229"/>
    <w:rsid w:val="003C122C"/>
    <w:rsid w:val="003C1320"/>
    <w:rsid w:val="003D6A78"/>
    <w:rsid w:val="003F037E"/>
    <w:rsid w:val="003F2669"/>
    <w:rsid w:val="003F76F5"/>
    <w:rsid w:val="0040699C"/>
    <w:rsid w:val="00411C0C"/>
    <w:rsid w:val="00443EBF"/>
    <w:rsid w:val="00453987"/>
    <w:rsid w:val="00460D47"/>
    <w:rsid w:val="00470199"/>
    <w:rsid w:val="00470ABC"/>
    <w:rsid w:val="004713B4"/>
    <w:rsid w:val="00495964"/>
    <w:rsid w:val="004975C3"/>
    <w:rsid w:val="004A25C1"/>
    <w:rsid w:val="004A56B2"/>
    <w:rsid w:val="004A5A57"/>
    <w:rsid w:val="004F729A"/>
    <w:rsid w:val="004F798B"/>
    <w:rsid w:val="005174F5"/>
    <w:rsid w:val="00520B86"/>
    <w:rsid w:val="00532966"/>
    <w:rsid w:val="0054621F"/>
    <w:rsid w:val="00547C07"/>
    <w:rsid w:val="005544B7"/>
    <w:rsid w:val="00573852"/>
    <w:rsid w:val="00575AA3"/>
    <w:rsid w:val="00583593"/>
    <w:rsid w:val="0058619F"/>
    <w:rsid w:val="005C4617"/>
    <w:rsid w:val="005E30FA"/>
    <w:rsid w:val="005E3758"/>
    <w:rsid w:val="005F356B"/>
    <w:rsid w:val="006034E6"/>
    <w:rsid w:val="00625EA3"/>
    <w:rsid w:val="006311C8"/>
    <w:rsid w:val="00633398"/>
    <w:rsid w:val="00633B3E"/>
    <w:rsid w:val="0066355E"/>
    <w:rsid w:val="006636A8"/>
    <w:rsid w:val="0066403A"/>
    <w:rsid w:val="00676273"/>
    <w:rsid w:val="00676BC5"/>
    <w:rsid w:val="00681F2C"/>
    <w:rsid w:val="00693D12"/>
    <w:rsid w:val="0069689C"/>
    <w:rsid w:val="006A0AF5"/>
    <w:rsid w:val="006A3204"/>
    <w:rsid w:val="006A7873"/>
    <w:rsid w:val="006D7ADC"/>
    <w:rsid w:val="006E17B7"/>
    <w:rsid w:val="006E652B"/>
    <w:rsid w:val="006E7131"/>
    <w:rsid w:val="006F3D3C"/>
    <w:rsid w:val="007325FF"/>
    <w:rsid w:val="00745A93"/>
    <w:rsid w:val="00766C04"/>
    <w:rsid w:val="00791749"/>
    <w:rsid w:val="007B5111"/>
    <w:rsid w:val="007B6B5F"/>
    <w:rsid w:val="007D084A"/>
    <w:rsid w:val="007D6598"/>
    <w:rsid w:val="007D754F"/>
    <w:rsid w:val="007F16F3"/>
    <w:rsid w:val="00805191"/>
    <w:rsid w:val="00806173"/>
    <w:rsid w:val="00807C42"/>
    <w:rsid w:val="00814700"/>
    <w:rsid w:val="00816B5C"/>
    <w:rsid w:val="0082161C"/>
    <w:rsid w:val="00827A22"/>
    <w:rsid w:val="00827A79"/>
    <w:rsid w:val="008357C6"/>
    <w:rsid w:val="008424C2"/>
    <w:rsid w:val="0084253D"/>
    <w:rsid w:val="0085346B"/>
    <w:rsid w:val="00856C76"/>
    <w:rsid w:val="00861052"/>
    <w:rsid w:val="00880D1F"/>
    <w:rsid w:val="00887546"/>
    <w:rsid w:val="008A209C"/>
    <w:rsid w:val="008A467E"/>
    <w:rsid w:val="008A697F"/>
    <w:rsid w:val="008B0FF2"/>
    <w:rsid w:val="008B40AA"/>
    <w:rsid w:val="008D0BB6"/>
    <w:rsid w:val="008F3287"/>
    <w:rsid w:val="008F73F2"/>
    <w:rsid w:val="009137F3"/>
    <w:rsid w:val="00920048"/>
    <w:rsid w:val="00924E04"/>
    <w:rsid w:val="00964B85"/>
    <w:rsid w:val="00976E98"/>
    <w:rsid w:val="009813B2"/>
    <w:rsid w:val="009C0302"/>
    <w:rsid w:val="009E4A9C"/>
    <w:rsid w:val="009F23B5"/>
    <w:rsid w:val="009F3F2B"/>
    <w:rsid w:val="00A32AAA"/>
    <w:rsid w:val="00A41DEE"/>
    <w:rsid w:val="00A813C8"/>
    <w:rsid w:val="00A82557"/>
    <w:rsid w:val="00A86B0C"/>
    <w:rsid w:val="00A87B3C"/>
    <w:rsid w:val="00A87EEF"/>
    <w:rsid w:val="00AA299B"/>
    <w:rsid w:val="00AA6C55"/>
    <w:rsid w:val="00AA7E11"/>
    <w:rsid w:val="00AD7FD6"/>
    <w:rsid w:val="00AE72C7"/>
    <w:rsid w:val="00B0590A"/>
    <w:rsid w:val="00B05BDA"/>
    <w:rsid w:val="00B0656B"/>
    <w:rsid w:val="00B4122B"/>
    <w:rsid w:val="00B412D8"/>
    <w:rsid w:val="00B46E6C"/>
    <w:rsid w:val="00B50E96"/>
    <w:rsid w:val="00B62C0D"/>
    <w:rsid w:val="00B7171F"/>
    <w:rsid w:val="00B931CE"/>
    <w:rsid w:val="00BA6CD0"/>
    <w:rsid w:val="00BC0501"/>
    <w:rsid w:val="00BC0C05"/>
    <w:rsid w:val="00BC1353"/>
    <w:rsid w:val="00BE3788"/>
    <w:rsid w:val="00BE4527"/>
    <w:rsid w:val="00C01E44"/>
    <w:rsid w:val="00C17812"/>
    <w:rsid w:val="00C50F93"/>
    <w:rsid w:val="00C72B67"/>
    <w:rsid w:val="00C74D01"/>
    <w:rsid w:val="00C76458"/>
    <w:rsid w:val="00C815B6"/>
    <w:rsid w:val="00CC15FF"/>
    <w:rsid w:val="00CD309E"/>
    <w:rsid w:val="00CF2FDA"/>
    <w:rsid w:val="00D24AF7"/>
    <w:rsid w:val="00D270F8"/>
    <w:rsid w:val="00D34F9C"/>
    <w:rsid w:val="00D509F6"/>
    <w:rsid w:val="00D634DC"/>
    <w:rsid w:val="00D64136"/>
    <w:rsid w:val="00D70FF6"/>
    <w:rsid w:val="00DA1356"/>
    <w:rsid w:val="00DB54DF"/>
    <w:rsid w:val="00DC3F5F"/>
    <w:rsid w:val="00DE0676"/>
    <w:rsid w:val="00DE1672"/>
    <w:rsid w:val="00DF5084"/>
    <w:rsid w:val="00DF7E36"/>
    <w:rsid w:val="00E016A4"/>
    <w:rsid w:val="00E110AE"/>
    <w:rsid w:val="00E3548D"/>
    <w:rsid w:val="00E367F3"/>
    <w:rsid w:val="00E50D10"/>
    <w:rsid w:val="00E5180E"/>
    <w:rsid w:val="00E51B37"/>
    <w:rsid w:val="00E523CE"/>
    <w:rsid w:val="00E52EA7"/>
    <w:rsid w:val="00E62AE7"/>
    <w:rsid w:val="00E63CD0"/>
    <w:rsid w:val="00E96D8D"/>
    <w:rsid w:val="00EA0AC7"/>
    <w:rsid w:val="00EA4154"/>
    <w:rsid w:val="00EA4BE2"/>
    <w:rsid w:val="00EA5D15"/>
    <w:rsid w:val="00EA653C"/>
    <w:rsid w:val="00EB11AD"/>
    <w:rsid w:val="00EB23F8"/>
    <w:rsid w:val="00EB31F6"/>
    <w:rsid w:val="00EC55D4"/>
    <w:rsid w:val="00ED2061"/>
    <w:rsid w:val="00EF421D"/>
    <w:rsid w:val="00F02936"/>
    <w:rsid w:val="00F04F9D"/>
    <w:rsid w:val="00F15961"/>
    <w:rsid w:val="00F15A2A"/>
    <w:rsid w:val="00F17CE1"/>
    <w:rsid w:val="00F33937"/>
    <w:rsid w:val="00F41008"/>
    <w:rsid w:val="00F44F1E"/>
    <w:rsid w:val="00F52AFE"/>
    <w:rsid w:val="00F763CA"/>
    <w:rsid w:val="00F77084"/>
    <w:rsid w:val="00F807B7"/>
    <w:rsid w:val="00F8552B"/>
    <w:rsid w:val="00F966D8"/>
    <w:rsid w:val="00FA4169"/>
    <w:rsid w:val="00FB76F2"/>
    <w:rsid w:val="00FF3A7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2F087A"/>
  <w15:docId w15:val="{EA6F3A7D-BAF4-4E18-A5EA-FA291475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05BD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05BDA"/>
    <w:rPr>
      <w:rFonts w:ascii="Consolas" w:hAnsi="Consolas"/>
      <w:sz w:val="21"/>
      <w:szCs w:val="21"/>
    </w:rPr>
  </w:style>
  <w:style w:type="paragraph" w:styleId="EndnoteText">
    <w:name w:val="endnote text"/>
    <w:basedOn w:val="Normal"/>
    <w:link w:val="EndnoteTextChar"/>
    <w:uiPriority w:val="99"/>
    <w:semiHidden/>
    <w:unhideWhenUsed/>
    <w:rsid w:val="00ED20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2061"/>
    <w:rPr>
      <w:sz w:val="20"/>
      <w:szCs w:val="20"/>
    </w:rPr>
  </w:style>
  <w:style w:type="character" w:styleId="EndnoteReference">
    <w:name w:val="endnote reference"/>
    <w:basedOn w:val="DefaultParagraphFont"/>
    <w:uiPriority w:val="99"/>
    <w:semiHidden/>
    <w:unhideWhenUsed/>
    <w:rsid w:val="00ED2061"/>
    <w:rPr>
      <w:vertAlign w:val="superscript"/>
    </w:rPr>
  </w:style>
  <w:style w:type="paragraph" w:styleId="FootnoteText">
    <w:name w:val="footnote text"/>
    <w:basedOn w:val="Normal"/>
    <w:link w:val="FootnoteTextChar"/>
    <w:uiPriority w:val="99"/>
    <w:semiHidden/>
    <w:unhideWhenUsed/>
    <w:rsid w:val="00D70F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FF6"/>
    <w:rPr>
      <w:sz w:val="20"/>
      <w:szCs w:val="20"/>
    </w:rPr>
  </w:style>
  <w:style w:type="character" w:styleId="FootnoteReference">
    <w:name w:val="footnote reference"/>
    <w:basedOn w:val="DefaultParagraphFont"/>
    <w:uiPriority w:val="99"/>
    <w:semiHidden/>
    <w:unhideWhenUsed/>
    <w:rsid w:val="00D70FF6"/>
    <w:rPr>
      <w:vertAlign w:val="superscript"/>
    </w:rPr>
  </w:style>
  <w:style w:type="paragraph" w:styleId="Header">
    <w:name w:val="header"/>
    <w:basedOn w:val="Normal"/>
    <w:link w:val="HeaderChar"/>
    <w:uiPriority w:val="99"/>
    <w:unhideWhenUsed/>
    <w:rsid w:val="001D1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A46"/>
  </w:style>
  <w:style w:type="paragraph" w:styleId="Footer">
    <w:name w:val="footer"/>
    <w:basedOn w:val="Normal"/>
    <w:link w:val="FooterChar"/>
    <w:uiPriority w:val="99"/>
    <w:unhideWhenUsed/>
    <w:rsid w:val="001D1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90D43-CDEE-4788-97C3-DAEED31B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15812</Words>
  <Characters>90135</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G. Dugay</dc:creator>
  <cp:lastModifiedBy>Adore Newman</cp:lastModifiedBy>
  <cp:revision>3</cp:revision>
  <dcterms:created xsi:type="dcterms:W3CDTF">2017-05-08T00:13:00Z</dcterms:created>
  <dcterms:modified xsi:type="dcterms:W3CDTF">2017-05-08T01:00:00Z</dcterms:modified>
</cp:coreProperties>
</file>